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0"/>
        <w:gridCol w:w="1697"/>
        <w:gridCol w:w="1505"/>
        <w:gridCol w:w="1558"/>
        <w:gridCol w:w="3233"/>
      </w:tblGrid>
      <w:tr w:rsidR="005D7803" w:rsidRPr="00716BC5" w:rsidTr="00814179">
        <w:trPr>
          <w:trHeight w:val="1336"/>
        </w:trPr>
        <w:tc>
          <w:tcPr>
            <w:tcW w:w="3287" w:type="dxa"/>
            <w:gridSpan w:val="2"/>
            <w:tcBorders>
              <w:top w:val="double" w:sz="6" w:space="0" w:color="999999"/>
              <w:left w:val="double" w:sz="6" w:space="0" w:color="999999"/>
              <w:bottom w:val="single" w:sz="6" w:space="0" w:color="999999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7803" w:rsidRPr="00716BC5" w:rsidRDefault="005D7803" w:rsidP="00814179">
            <w:pPr>
              <w:pStyle w:val="1"/>
              <w:jc w:val="center"/>
            </w:pPr>
            <w:bookmarkStart w:id="0" w:name="_Hlk195707363"/>
            <w:r w:rsidRPr="00716BC5">
              <w:rPr>
                <w:noProof/>
              </w:rPr>
              <w:drawing>
                <wp:inline distT="0" distB="0" distL="0" distR="0" wp14:anchorId="52DBC2A6" wp14:editId="53C7478D">
                  <wp:extent cx="1889125" cy="391795"/>
                  <wp:effectExtent l="0" t="0" r="0" b="8255"/>
                  <wp:docPr id="1" name="그림 1" descr="EMB00004e70326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394815944" descr="EMB00004e70326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9125" cy="391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96" w:type="dxa"/>
            <w:gridSpan w:val="3"/>
            <w:tcBorders>
              <w:top w:val="double" w:sz="6" w:space="0" w:color="999999"/>
              <w:left w:val="nil"/>
              <w:bottom w:val="single" w:sz="6" w:space="0" w:color="999999"/>
              <w:right w:val="doub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7803" w:rsidRPr="00716BC5" w:rsidRDefault="005D7803" w:rsidP="00814179">
            <w:pPr>
              <w:snapToGrid w:val="0"/>
              <w:spacing w:after="0" w:line="500" w:lineRule="exact"/>
              <w:ind w:left="200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716BC5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kern w:val="0"/>
                <w:sz w:val="40"/>
                <w:szCs w:val="40"/>
              </w:rPr>
              <w:t>컨슈머인사이트 보도자료</w:t>
            </w:r>
          </w:p>
        </w:tc>
      </w:tr>
      <w:tr w:rsidR="005D7803" w:rsidRPr="00716BC5" w:rsidTr="00814179">
        <w:trPr>
          <w:trHeight w:val="382"/>
        </w:trPr>
        <w:tc>
          <w:tcPr>
            <w:tcW w:w="1590" w:type="dxa"/>
            <w:tcBorders>
              <w:top w:val="single" w:sz="6" w:space="0" w:color="999999"/>
              <w:left w:val="double" w:sz="6" w:space="0" w:color="999999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:rsidR="005D7803" w:rsidRPr="00716BC5" w:rsidRDefault="005D7803" w:rsidP="00814179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기관</w:t>
            </w:r>
          </w:p>
        </w:tc>
        <w:tc>
          <w:tcPr>
            <w:tcW w:w="3202" w:type="dxa"/>
            <w:gridSpan w:val="2"/>
            <w:tcBorders>
              <w:top w:val="single" w:sz="6" w:space="0" w:color="999999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7803" w:rsidRPr="00716BC5" w:rsidRDefault="005D7803" w:rsidP="00814179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컨슈머인사이트</w:t>
            </w:r>
          </w:p>
        </w:tc>
        <w:tc>
          <w:tcPr>
            <w:tcW w:w="1558" w:type="dxa"/>
            <w:tcBorders>
              <w:top w:val="single" w:sz="6" w:space="0" w:color="999999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:rsidR="005D7803" w:rsidRPr="00716BC5" w:rsidRDefault="005D7803" w:rsidP="00814179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이메일</w:t>
            </w:r>
          </w:p>
        </w:tc>
        <w:tc>
          <w:tcPr>
            <w:tcW w:w="3233" w:type="dxa"/>
            <w:tcBorders>
              <w:top w:val="single" w:sz="6" w:space="0" w:color="999999"/>
              <w:left w:val="single" w:sz="2" w:space="0" w:color="CCCCCC"/>
              <w:bottom w:val="single" w:sz="2" w:space="0" w:color="CCCCCC"/>
              <w:right w:val="doub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7803" w:rsidRPr="00716BC5" w:rsidRDefault="005D7803" w:rsidP="00814179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/>
                <w:color w:val="000000"/>
                <w:spacing w:val="-2"/>
                <w:kern w:val="0"/>
                <w:sz w:val="18"/>
                <w:szCs w:val="18"/>
              </w:rPr>
              <w:t>kimmh</w:t>
            </w:r>
            <w:r w:rsidRPr="00716BC5">
              <w:rPr>
                <w:rFonts w:ascii="맑은 고딕" w:eastAsia="맑은 고딕" w:hAnsi="맑은 고딕" w:cs="굴림" w:hint="eastAsia"/>
                <w:color w:val="000000"/>
                <w:spacing w:val="-2"/>
                <w:kern w:val="0"/>
                <w:sz w:val="18"/>
                <w:szCs w:val="18"/>
              </w:rPr>
              <w:t>@consumerinsight.kr</w:t>
            </w:r>
          </w:p>
        </w:tc>
      </w:tr>
      <w:tr w:rsidR="005D7803" w:rsidRPr="00716BC5" w:rsidTr="00814179">
        <w:trPr>
          <w:trHeight w:val="382"/>
        </w:trPr>
        <w:tc>
          <w:tcPr>
            <w:tcW w:w="1590" w:type="dxa"/>
            <w:tcBorders>
              <w:top w:val="single" w:sz="2" w:space="0" w:color="CCCCCC"/>
              <w:left w:val="double" w:sz="6" w:space="0" w:color="999999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:rsidR="005D7803" w:rsidRPr="00716BC5" w:rsidRDefault="005D7803" w:rsidP="00814179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문의</w:t>
            </w:r>
          </w:p>
        </w:tc>
        <w:tc>
          <w:tcPr>
            <w:tcW w:w="3202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7803" w:rsidRPr="00716BC5" w:rsidRDefault="005D7803" w:rsidP="00814179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김민화 연구위원</w:t>
            </w:r>
          </w:p>
        </w:tc>
        <w:tc>
          <w:tcPr>
            <w:tcW w:w="155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:rsidR="005D7803" w:rsidRPr="00716BC5" w:rsidRDefault="005D7803" w:rsidP="00814179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연락처</w:t>
            </w:r>
          </w:p>
        </w:tc>
        <w:tc>
          <w:tcPr>
            <w:tcW w:w="3233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doub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7803" w:rsidRPr="00716BC5" w:rsidRDefault="005D7803" w:rsidP="00814179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02) 6004-76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43</w:t>
            </w:r>
          </w:p>
        </w:tc>
      </w:tr>
      <w:tr w:rsidR="005D7803" w:rsidRPr="00716BC5" w:rsidTr="00814179">
        <w:trPr>
          <w:trHeight w:val="382"/>
        </w:trPr>
        <w:tc>
          <w:tcPr>
            <w:tcW w:w="1590" w:type="dxa"/>
            <w:tcBorders>
              <w:top w:val="single" w:sz="2" w:space="0" w:color="CCCCCC"/>
              <w:left w:val="double" w:sz="6" w:space="0" w:color="999999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:rsidR="005D7803" w:rsidRPr="00716BC5" w:rsidRDefault="005D7803" w:rsidP="00814179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배포일</w:t>
            </w:r>
          </w:p>
        </w:tc>
        <w:tc>
          <w:tcPr>
            <w:tcW w:w="3202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7803" w:rsidRPr="00716BC5" w:rsidRDefault="005D7803" w:rsidP="00814179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2025년 </w:t>
            </w:r>
            <w:r w:rsidR="001C302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10</w:t>
            </w: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월 </w:t>
            </w:r>
            <w:r w:rsidRPr="004F3F17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2</w:t>
            </w:r>
            <w:r w:rsidR="008F00AE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9</w:t>
            </w:r>
            <w:r w:rsidRPr="004F3F1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일(</w:t>
            </w:r>
            <w:r w:rsidR="008F00A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수</w:t>
            </w:r>
            <w:r w:rsidRPr="004F3F1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)</w:t>
            </w: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배포</w:t>
            </w:r>
          </w:p>
        </w:tc>
        <w:tc>
          <w:tcPr>
            <w:tcW w:w="155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:rsidR="005D7803" w:rsidRPr="00716BC5" w:rsidRDefault="005D7803" w:rsidP="00814179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매수</w:t>
            </w:r>
          </w:p>
        </w:tc>
        <w:tc>
          <w:tcPr>
            <w:tcW w:w="3233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doub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7803" w:rsidRPr="00716BC5" w:rsidRDefault="001C3028" w:rsidP="00814179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4F3F1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총</w:t>
            </w:r>
            <w:r w:rsidR="004F3F1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</w:t>
            </w:r>
            <w:r w:rsidR="0060249C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5</w:t>
            </w:r>
            <w:r w:rsidR="005D7803" w:rsidRPr="004F3F1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매</w:t>
            </w:r>
          </w:p>
        </w:tc>
      </w:tr>
      <w:tr w:rsidR="005D7803" w:rsidRPr="00716BC5" w:rsidTr="00814179">
        <w:trPr>
          <w:trHeight w:val="1300"/>
        </w:trPr>
        <w:tc>
          <w:tcPr>
            <w:tcW w:w="9583" w:type="dxa"/>
            <w:gridSpan w:val="5"/>
            <w:tcBorders>
              <w:top w:val="single" w:sz="2" w:space="0" w:color="CCCCCC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</w:tcPr>
          <w:p w:rsidR="005D7803" w:rsidRPr="007C1B11" w:rsidRDefault="005D7803" w:rsidP="00814179">
            <w:pPr>
              <w:tabs>
                <w:tab w:val="left" w:pos="76"/>
              </w:tabs>
              <w:wordWrap/>
              <w:spacing w:before="100" w:beforeAutospacing="1" w:after="0" w:line="180" w:lineRule="auto"/>
              <w:textAlignment w:val="baseline"/>
              <w:rPr>
                <w:rFonts w:ascii="맑은 고딕" w:eastAsia="맑은 고딕" w:hAnsi="맑은 고딕" w:cs="굴림"/>
                <w:color w:val="000000"/>
                <w:spacing w:val="-4"/>
                <w:kern w:val="0"/>
                <w:sz w:val="19"/>
                <w:szCs w:val="19"/>
              </w:rPr>
            </w:pPr>
            <w:r w:rsidRPr="007C1B11">
              <w:rPr>
                <w:rFonts w:hint="eastAsia"/>
                <w:b/>
                <w:bCs/>
                <w:spacing w:val="-4"/>
                <w:sz w:val="19"/>
                <w:szCs w:val="19"/>
              </w:rPr>
              <w:t>Copyright © Consumer Insight. All rights reserved.</w:t>
            </w:r>
            <w:r w:rsidRPr="007C1B11">
              <w:rPr>
                <w:rFonts w:hint="eastAsia"/>
                <w:bCs/>
                <w:spacing w:val="-4"/>
                <w:sz w:val="19"/>
                <w:szCs w:val="19"/>
              </w:rPr>
              <w:t> 이 자료의 모든 콘텐츠(문서, 분석 내용, 도표 등)에 대한 저작권은 (주)</w:t>
            </w:r>
            <w:proofErr w:type="spellStart"/>
            <w:r w:rsidRPr="007C1B11">
              <w:rPr>
                <w:rFonts w:hint="eastAsia"/>
                <w:bCs/>
                <w:spacing w:val="-4"/>
                <w:sz w:val="19"/>
                <w:szCs w:val="19"/>
              </w:rPr>
              <w:t>컨슈머인사이트에</w:t>
            </w:r>
            <w:proofErr w:type="spellEnd"/>
            <w:r w:rsidRPr="007C1B11">
              <w:rPr>
                <w:rFonts w:hint="eastAsia"/>
                <w:bCs/>
                <w:spacing w:val="-4"/>
                <w:sz w:val="19"/>
                <w:szCs w:val="19"/>
              </w:rPr>
              <w:t xml:space="preserve"> 있으며, 언론사의 기사 작성 목적에 한하여 인용 또는 보도할 수 있습니다. 그 외 모든 형태의 복제, 배포, 게시, 전시, 전송, 2차적 활용 등은 사전 서면 동의를 받은 경우에 한해 허용됩니다. 무단 사용 시 </w:t>
            </w:r>
            <w:r w:rsidRPr="00F53E1F">
              <w:rPr>
                <w:rFonts w:hint="eastAsia"/>
                <w:bCs/>
                <w:spacing w:val="-4"/>
                <w:szCs w:val="20"/>
              </w:rPr>
              <w:t>저작권법</w:t>
            </w:r>
            <w:r w:rsidRPr="007C1B11">
              <w:rPr>
                <w:rFonts w:hint="eastAsia"/>
                <w:bCs/>
                <w:spacing w:val="-4"/>
                <w:sz w:val="19"/>
                <w:szCs w:val="19"/>
              </w:rPr>
              <w:t xml:space="preserve"> 등에 따른 법적 책임</w:t>
            </w:r>
            <w:r w:rsidR="005F659D">
              <w:rPr>
                <w:rFonts w:hint="eastAsia"/>
                <w:bCs/>
                <w:spacing w:val="-4"/>
                <w:sz w:val="19"/>
                <w:szCs w:val="19"/>
              </w:rPr>
              <w:t>이 따를</w:t>
            </w:r>
            <w:r w:rsidRPr="007C1B11">
              <w:rPr>
                <w:rFonts w:hint="eastAsia"/>
                <w:bCs/>
                <w:spacing w:val="-4"/>
                <w:sz w:val="19"/>
                <w:szCs w:val="19"/>
              </w:rPr>
              <w:t xml:space="preserve"> 수 있습니다.</w:t>
            </w:r>
          </w:p>
        </w:tc>
      </w:tr>
      <w:bookmarkEnd w:id="0"/>
    </w:tbl>
    <w:p w:rsidR="006E75C4" w:rsidRPr="00395B78" w:rsidRDefault="006E75C4" w:rsidP="006E75C4">
      <w:pPr>
        <w:wordWrap/>
        <w:spacing w:before="120" w:after="0" w:line="240" w:lineRule="auto"/>
        <w:textAlignment w:val="baseline"/>
        <w:rPr>
          <w:rFonts w:ascii="맑은 고딕" w:eastAsia="맑은 고딕" w:hAnsi="맑은 고딕" w:cs="굴림"/>
          <w:color w:val="5B9BD5" w:themeColor="accent5"/>
          <w:kern w:val="0"/>
          <w:sz w:val="4"/>
          <w:szCs w:val="4"/>
        </w:rPr>
      </w:pPr>
    </w:p>
    <w:tbl>
      <w:tblPr>
        <w:tblW w:w="95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8"/>
      </w:tblGrid>
      <w:tr w:rsidR="008031F5" w:rsidRPr="00DE0C7C" w:rsidTr="005D7803">
        <w:trPr>
          <w:trHeight w:val="2841"/>
        </w:trPr>
        <w:tc>
          <w:tcPr>
            <w:tcW w:w="9588" w:type="dxa"/>
            <w:tcBorders>
              <w:top w:val="nil"/>
              <w:left w:val="nil"/>
              <w:bottom w:val="single" w:sz="18" w:space="0" w:color="C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tbl>
            <w:tblPr>
              <w:tblW w:w="9558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58"/>
            </w:tblGrid>
            <w:tr w:rsidR="008031F5" w:rsidRPr="008031F5" w:rsidTr="007A6242">
              <w:trPr>
                <w:trHeight w:val="1191"/>
              </w:trPr>
              <w:tc>
                <w:tcPr>
                  <w:tcW w:w="9214" w:type="dxa"/>
                  <w:tcBorders>
                    <w:top w:val="single" w:sz="18" w:space="0" w:color="C00000"/>
                    <w:left w:val="nil"/>
                    <w:bottom w:val="single" w:sz="8" w:space="0" w:color="A6A6A6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E15F05" w:rsidRDefault="002F0DCB" w:rsidP="008031F5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b/>
                      <w:sz w:val="36"/>
                      <w:szCs w:val="36"/>
                    </w:rPr>
                  </w:pPr>
                  <w:r w:rsidRPr="002F0DCB">
                    <w:rPr>
                      <w:b/>
                      <w:sz w:val="36"/>
                      <w:szCs w:val="36"/>
                    </w:rPr>
                    <w:t>스페인</w:t>
                  </w:r>
                  <w:r>
                    <w:rPr>
                      <w:rFonts w:hint="eastAsia"/>
                      <w:b/>
                      <w:sz w:val="36"/>
                      <w:szCs w:val="36"/>
                    </w:rPr>
                    <w:t>,</w:t>
                  </w:r>
                  <w:r w:rsidRPr="002F0DCB">
                    <w:rPr>
                      <w:b/>
                      <w:sz w:val="36"/>
                      <w:szCs w:val="36"/>
                    </w:rPr>
                    <w:t xml:space="preserve"> 스위스 제치고 </w:t>
                  </w:r>
                  <w:r w:rsidRPr="002F0DCB">
                    <w:rPr>
                      <w:rFonts w:hint="eastAsia"/>
                      <w:b/>
                      <w:sz w:val="36"/>
                      <w:szCs w:val="36"/>
                    </w:rPr>
                    <w:t>해외여행지</w:t>
                  </w:r>
                  <w:r w:rsidRPr="002F0DCB">
                    <w:rPr>
                      <w:b/>
                      <w:sz w:val="36"/>
                      <w:szCs w:val="36"/>
                    </w:rPr>
                    <w:t xml:space="preserve"> 만족도 첫 1위</w:t>
                  </w:r>
                </w:p>
                <w:p w:rsidR="008031F5" w:rsidRPr="008031F5" w:rsidRDefault="008031F5" w:rsidP="008031F5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맑은 고딕" w:eastAsia="맑은 고딕" w:hAnsi="맑은 고딕" w:cs="굴림"/>
                      <w:b/>
                      <w:bCs/>
                      <w:i/>
                      <w:color w:val="2E74B5" w:themeColor="accent5" w:themeShade="BF"/>
                      <w:kern w:val="0"/>
                      <w:sz w:val="22"/>
                    </w:rPr>
                  </w:pPr>
                  <w:r w:rsidRPr="00E12144">
                    <w:rPr>
                      <w:rFonts w:ascii="맑은 고딕" w:eastAsia="맑은 고딕" w:hAnsi="맑은 고딕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>컨슈머인사이트</w:t>
                  </w:r>
                  <w:r w:rsidR="0051446D">
                    <w:rPr>
                      <w:rFonts w:ascii="맑은 고딕" w:eastAsia="맑은 고딕" w:hAnsi="맑은 고딕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 xml:space="preserve"> </w:t>
                  </w:r>
                  <w:r w:rsidR="0051446D">
                    <w:rPr>
                      <w:rFonts w:ascii="맑은 고딕" w:eastAsia="맑은 고딕" w:hAnsi="맑은 고딕" w:cs="굴림"/>
                      <w:b/>
                      <w:bCs/>
                      <w:color w:val="000000" w:themeColor="text1"/>
                      <w:kern w:val="0"/>
                      <w:sz w:val="22"/>
                    </w:rPr>
                    <w:t>‘</w:t>
                  </w:r>
                  <w:r w:rsidR="00702372">
                    <w:rPr>
                      <w:rFonts w:ascii="맑은 고딕" w:eastAsia="맑은 고딕" w:hAnsi="맑은 고딕" w:cs="굴림"/>
                      <w:b/>
                      <w:bCs/>
                      <w:color w:val="000000" w:themeColor="text1"/>
                      <w:kern w:val="0"/>
                      <w:sz w:val="22"/>
                    </w:rPr>
                    <w:t xml:space="preserve">2025 </w:t>
                  </w:r>
                  <w:r w:rsidR="00E15F05">
                    <w:rPr>
                      <w:rFonts w:ascii="맑은 고딕" w:eastAsia="맑은 고딕" w:hAnsi="맑은 고딕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>여름휴가</w:t>
                  </w:r>
                  <w:r w:rsidR="00A74135">
                    <w:rPr>
                      <w:rFonts w:ascii="맑은 고딕" w:eastAsia="맑은 고딕" w:hAnsi="맑은 고딕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 xml:space="preserve"> 여행</w:t>
                  </w:r>
                  <w:r w:rsidR="00E15F05">
                    <w:rPr>
                      <w:rFonts w:ascii="맑은 고딕" w:eastAsia="맑은 고딕" w:hAnsi="맑은 고딕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 xml:space="preserve"> 만족도 조사</w:t>
                  </w:r>
                  <w:r w:rsidR="0051446D">
                    <w:rPr>
                      <w:rFonts w:ascii="맑은 고딕" w:eastAsia="맑은 고딕" w:hAnsi="맑은 고딕" w:cs="굴림"/>
                      <w:b/>
                      <w:bCs/>
                      <w:color w:val="000000" w:themeColor="text1"/>
                      <w:kern w:val="0"/>
                      <w:sz w:val="22"/>
                    </w:rPr>
                    <w:t>’</w:t>
                  </w:r>
                  <w:r w:rsidR="00E15F05">
                    <w:rPr>
                      <w:rFonts w:ascii="맑은 고딕" w:eastAsia="맑은 고딕" w:hAnsi="맑은 고딕" w:cs="굴림"/>
                      <w:b/>
                      <w:bCs/>
                      <w:color w:val="000000" w:themeColor="text1"/>
                      <w:kern w:val="0"/>
                      <w:sz w:val="22"/>
                    </w:rPr>
                    <w:t xml:space="preserve"> </w:t>
                  </w:r>
                  <w:r w:rsidR="00E15F05">
                    <w:rPr>
                      <w:rFonts w:ascii="맑은 고딕" w:eastAsia="맑은 고딕" w:hAnsi="맑은 고딕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 xml:space="preserve">리포트 </w:t>
                  </w:r>
                  <w:r w:rsidR="00796651">
                    <w:rPr>
                      <w:rFonts w:ascii="맑은 고딕" w:eastAsia="맑은 고딕" w:hAnsi="맑은 고딕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>②</w:t>
                  </w:r>
                  <w:r w:rsidR="00021EAD">
                    <w:rPr>
                      <w:rFonts w:ascii="맑은 고딕" w:eastAsia="맑은 고딕" w:hAnsi="맑은 고딕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>해외여행</w:t>
                  </w:r>
                </w:p>
              </w:tc>
            </w:tr>
            <w:tr w:rsidR="008031F5" w:rsidRPr="00DF7DAA" w:rsidTr="00B602AE">
              <w:trPr>
                <w:trHeight w:val="1720"/>
              </w:trPr>
              <w:tc>
                <w:tcPr>
                  <w:tcW w:w="92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5858FB" w:rsidRPr="00C44FF8" w:rsidRDefault="005858FB" w:rsidP="005858FB">
                  <w:pPr>
                    <w:pStyle w:val="a7"/>
                    <w:wordWrap/>
                    <w:spacing w:after="0" w:line="240" w:lineRule="auto"/>
                    <w:ind w:leftChars="500" w:left="1000" w:firstLineChars="300" w:firstLine="660"/>
                    <w:jc w:val="left"/>
                    <w:textAlignment w:val="baseline"/>
                    <w:rPr>
                      <w:rFonts w:asciiTheme="minorEastAsia" w:hAnsiTheme="minorEastAsia" w:cs="굴림"/>
                      <w:b/>
                      <w:bCs/>
                      <w:color w:val="000000" w:themeColor="text1"/>
                      <w:kern w:val="0"/>
                      <w:sz w:val="22"/>
                    </w:rPr>
                  </w:pPr>
                  <w:r w:rsidRPr="00C44FF8">
                    <w:rPr>
                      <w:rFonts w:asciiTheme="minorEastAsia" w:hAnsiTheme="minorEastAsia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>-</w:t>
                  </w:r>
                  <w:r w:rsidRPr="00C44FF8">
                    <w:rPr>
                      <w:rFonts w:asciiTheme="minorEastAsia" w:hAnsiTheme="minorEastAsia" w:cs="굴림"/>
                      <w:b/>
                      <w:bCs/>
                      <w:color w:val="000000" w:themeColor="text1"/>
                      <w:kern w:val="0"/>
                      <w:sz w:val="22"/>
                    </w:rPr>
                    <w:t xml:space="preserve"> </w:t>
                  </w:r>
                  <w:r w:rsidR="004E2B67">
                    <w:rPr>
                      <w:rFonts w:asciiTheme="minorEastAsia" w:hAnsiTheme="minorEastAsia" w:cs="굴림"/>
                      <w:b/>
                      <w:bCs/>
                      <w:color w:val="000000" w:themeColor="text1"/>
                      <w:kern w:val="0"/>
                      <w:sz w:val="22"/>
                    </w:rPr>
                    <w:t>4</w:t>
                  </w:r>
                  <w:r w:rsidRPr="00C44FF8">
                    <w:rPr>
                      <w:rFonts w:asciiTheme="minorEastAsia" w:hAnsiTheme="minorEastAsia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 xml:space="preserve">년 연속 </w:t>
                  </w:r>
                  <w:r w:rsidRPr="00C44FF8">
                    <w:rPr>
                      <w:rFonts w:asciiTheme="minorEastAsia" w:hAnsiTheme="minorEastAsia" w:cs="굴림"/>
                      <w:b/>
                      <w:bCs/>
                      <w:color w:val="000000" w:themeColor="text1"/>
                      <w:kern w:val="0"/>
                      <w:sz w:val="22"/>
                    </w:rPr>
                    <w:t>1</w:t>
                  </w:r>
                  <w:r w:rsidRPr="00C44FF8">
                    <w:rPr>
                      <w:rFonts w:asciiTheme="minorEastAsia" w:hAnsiTheme="minorEastAsia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 xml:space="preserve">위였던 스위스는 </w:t>
                  </w:r>
                  <w:r w:rsidRPr="00C44FF8">
                    <w:rPr>
                      <w:rFonts w:asciiTheme="minorEastAsia" w:hAnsiTheme="minorEastAsia" w:cs="굴림"/>
                      <w:b/>
                      <w:bCs/>
                      <w:color w:val="000000" w:themeColor="text1"/>
                      <w:kern w:val="0"/>
                      <w:sz w:val="22"/>
                    </w:rPr>
                    <w:t>4</w:t>
                  </w:r>
                  <w:r w:rsidRPr="00C44FF8">
                    <w:rPr>
                      <w:rFonts w:asciiTheme="minorEastAsia" w:hAnsiTheme="minorEastAsia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>위</w:t>
                  </w:r>
                  <w:r w:rsidRPr="00C44FF8">
                    <w:rPr>
                      <w:rFonts w:asciiTheme="minorEastAsia" w:hAnsiTheme="minorEastAsia" w:cs="굴림"/>
                      <w:b/>
                      <w:bCs/>
                      <w:color w:val="000000" w:themeColor="text1"/>
                      <w:kern w:val="0"/>
                      <w:sz w:val="22"/>
                    </w:rPr>
                    <w:t xml:space="preserve">로 </w:t>
                  </w:r>
                  <w:r w:rsidRPr="00C44FF8">
                    <w:rPr>
                      <w:rFonts w:asciiTheme="minorEastAsia" w:hAnsiTheme="minorEastAsia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>하락</w:t>
                  </w:r>
                </w:p>
                <w:p w:rsidR="005858FB" w:rsidRPr="00C44FF8" w:rsidRDefault="005858FB" w:rsidP="005858FB">
                  <w:pPr>
                    <w:pStyle w:val="a7"/>
                    <w:wordWrap/>
                    <w:spacing w:after="0" w:line="240" w:lineRule="auto"/>
                    <w:ind w:leftChars="500" w:left="1000" w:firstLineChars="300" w:firstLine="660"/>
                    <w:jc w:val="left"/>
                    <w:textAlignment w:val="baseline"/>
                    <w:rPr>
                      <w:rFonts w:asciiTheme="minorEastAsia" w:hAnsiTheme="minorEastAsia" w:cs="굴림"/>
                      <w:b/>
                      <w:bCs/>
                      <w:color w:val="000000" w:themeColor="text1"/>
                      <w:kern w:val="0"/>
                      <w:sz w:val="22"/>
                    </w:rPr>
                  </w:pPr>
                  <w:r w:rsidRPr="00C44FF8">
                    <w:rPr>
                      <w:rFonts w:asciiTheme="minorEastAsia" w:hAnsiTheme="minorEastAsia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>-</w:t>
                  </w:r>
                  <w:r w:rsidRPr="00C44FF8">
                    <w:rPr>
                      <w:rFonts w:asciiTheme="minorEastAsia" w:hAnsiTheme="minorEastAsia" w:cs="굴림"/>
                      <w:b/>
                      <w:bCs/>
                      <w:color w:val="000000" w:themeColor="text1"/>
                      <w:kern w:val="0"/>
                      <w:sz w:val="22"/>
                    </w:rPr>
                    <w:t xml:space="preserve"> </w:t>
                  </w:r>
                  <w:r w:rsidRPr="00C44FF8">
                    <w:rPr>
                      <w:rFonts w:asciiTheme="minorEastAsia" w:hAnsiTheme="minorEastAsia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 xml:space="preserve">포르투갈 </w:t>
                  </w:r>
                  <w:r w:rsidRPr="00C44FF8">
                    <w:rPr>
                      <w:rFonts w:asciiTheme="minorEastAsia" w:hAnsiTheme="minorEastAsia" w:cs="굴림"/>
                      <w:b/>
                      <w:bCs/>
                      <w:color w:val="000000" w:themeColor="text1"/>
                      <w:kern w:val="0"/>
                      <w:sz w:val="22"/>
                    </w:rPr>
                    <w:t>2</w:t>
                  </w:r>
                  <w:r w:rsidRPr="00C44FF8">
                    <w:rPr>
                      <w:rFonts w:asciiTheme="minorEastAsia" w:hAnsiTheme="minorEastAsia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>위,</w:t>
                  </w:r>
                  <w:r w:rsidRPr="00C44FF8">
                    <w:rPr>
                      <w:rFonts w:asciiTheme="minorEastAsia" w:hAnsiTheme="minorEastAsia" w:cs="굴림"/>
                      <w:b/>
                      <w:bCs/>
                      <w:color w:val="000000" w:themeColor="text1"/>
                      <w:kern w:val="0"/>
                      <w:sz w:val="22"/>
                    </w:rPr>
                    <w:t xml:space="preserve"> </w:t>
                  </w:r>
                  <w:r w:rsidRPr="00C44FF8">
                    <w:rPr>
                      <w:rFonts w:asciiTheme="minorEastAsia" w:hAnsiTheme="minorEastAsia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 xml:space="preserve">체코 </w:t>
                  </w:r>
                  <w:r w:rsidRPr="00C44FF8">
                    <w:rPr>
                      <w:rFonts w:asciiTheme="minorEastAsia" w:hAnsiTheme="minorEastAsia" w:cs="굴림"/>
                      <w:b/>
                      <w:bCs/>
                      <w:color w:val="000000" w:themeColor="text1"/>
                      <w:kern w:val="0"/>
                      <w:sz w:val="22"/>
                    </w:rPr>
                    <w:t>3</w:t>
                  </w:r>
                  <w:r w:rsidRPr="00C44FF8">
                    <w:rPr>
                      <w:rFonts w:asciiTheme="minorEastAsia" w:hAnsiTheme="minorEastAsia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>위</w:t>
                  </w:r>
                  <w:r w:rsidR="0071623A" w:rsidRPr="00C44FF8">
                    <w:rPr>
                      <w:rFonts w:asciiTheme="minorEastAsia" w:hAnsiTheme="minorEastAsia" w:cs="굴림"/>
                      <w:b/>
                      <w:bCs/>
                      <w:color w:val="000000" w:themeColor="text1"/>
                      <w:kern w:val="0"/>
                      <w:sz w:val="22"/>
                    </w:rPr>
                    <w:t>…</w:t>
                  </w:r>
                  <w:proofErr w:type="spellStart"/>
                  <w:r w:rsidRPr="00C44FF8">
                    <w:rPr>
                      <w:rFonts w:asciiTheme="minorEastAsia" w:hAnsiTheme="minorEastAsia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>남·동유럽</w:t>
                  </w:r>
                  <w:proofErr w:type="spellEnd"/>
                  <w:r w:rsidRPr="00C44FF8">
                    <w:rPr>
                      <w:rFonts w:asciiTheme="minorEastAsia" w:hAnsiTheme="minorEastAsia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 xml:space="preserve"> 국가 약진</w:t>
                  </w:r>
                </w:p>
                <w:p w:rsidR="003F7A9E" w:rsidRPr="00C44FF8" w:rsidRDefault="00CC4F93" w:rsidP="003F7A9E">
                  <w:pPr>
                    <w:pStyle w:val="a7"/>
                    <w:wordWrap/>
                    <w:spacing w:after="0" w:line="240" w:lineRule="auto"/>
                    <w:ind w:leftChars="500" w:left="1000" w:firstLineChars="300" w:firstLine="660"/>
                    <w:jc w:val="left"/>
                    <w:textAlignment w:val="baseline"/>
                    <w:rPr>
                      <w:rFonts w:asciiTheme="minorEastAsia" w:hAnsiTheme="minorEastAsia" w:cs="굴림"/>
                      <w:b/>
                      <w:bCs/>
                      <w:color w:val="000000" w:themeColor="text1"/>
                      <w:kern w:val="0"/>
                      <w:sz w:val="22"/>
                    </w:rPr>
                  </w:pPr>
                  <w:r w:rsidRPr="00C44FF8">
                    <w:rPr>
                      <w:rFonts w:asciiTheme="minorEastAsia" w:hAnsiTheme="minorEastAsia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>-</w:t>
                  </w:r>
                  <w:r w:rsidRPr="00C44FF8">
                    <w:rPr>
                      <w:rFonts w:asciiTheme="minorEastAsia" w:hAnsiTheme="minorEastAsia" w:cs="굴림"/>
                      <w:b/>
                      <w:bCs/>
                      <w:color w:val="000000" w:themeColor="text1"/>
                      <w:kern w:val="0"/>
                      <w:sz w:val="22"/>
                    </w:rPr>
                    <w:t xml:space="preserve"> </w:t>
                  </w:r>
                  <w:proofErr w:type="spellStart"/>
                  <w:r w:rsidR="005858FB" w:rsidRPr="00C44FF8">
                    <w:rPr>
                      <w:rFonts w:asciiTheme="minorEastAsia" w:hAnsiTheme="minorEastAsia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>오스트리아·</w:t>
                  </w:r>
                  <w:r w:rsidR="00EC72E8" w:rsidRPr="00C44FF8">
                    <w:rPr>
                      <w:rFonts w:asciiTheme="minorEastAsia" w:hAnsiTheme="minorEastAsia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>프랑스</w:t>
                  </w:r>
                  <w:r w:rsidR="003F7A9E" w:rsidRPr="00C44FF8">
                    <w:rPr>
                      <w:rFonts w:asciiTheme="minorEastAsia" w:hAnsiTheme="minorEastAsia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>·독일</w:t>
                  </w:r>
                  <w:proofErr w:type="spellEnd"/>
                  <w:r w:rsidR="00EC72E8" w:rsidRPr="00C44FF8">
                    <w:rPr>
                      <w:rFonts w:asciiTheme="minorEastAsia" w:hAnsiTheme="minorEastAsia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 xml:space="preserve"> 등 </w:t>
                  </w:r>
                  <w:proofErr w:type="spellStart"/>
                  <w:r w:rsidR="003F7A9E" w:rsidRPr="00C44FF8">
                    <w:rPr>
                      <w:rFonts w:asciiTheme="minorEastAsia" w:hAnsiTheme="minorEastAsia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>중·서유럽</w:t>
                  </w:r>
                  <w:proofErr w:type="spellEnd"/>
                  <w:r w:rsidR="005858FB" w:rsidRPr="00C44FF8">
                    <w:rPr>
                      <w:rFonts w:asciiTheme="minorEastAsia" w:hAnsiTheme="minorEastAsia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 xml:space="preserve"> </w:t>
                  </w:r>
                  <w:r w:rsidR="0071623A" w:rsidRPr="00C44FF8">
                    <w:rPr>
                      <w:rFonts w:asciiTheme="minorEastAsia" w:hAnsiTheme="minorEastAsia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>대폭 하락</w:t>
                  </w:r>
                </w:p>
                <w:p w:rsidR="00DF7DAA" w:rsidRPr="00C44FF8" w:rsidRDefault="00DC14B1" w:rsidP="00ED4633">
                  <w:pPr>
                    <w:pStyle w:val="a7"/>
                    <w:wordWrap/>
                    <w:spacing w:after="0" w:line="240" w:lineRule="auto"/>
                    <w:ind w:leftChars="500" w:left="1000" w:firstLineChars="300" w:firstLine="660"/>
                    <w:jc w:val="left"/>
                    <w:textAlignment w:val="baseline"/>
                    <w:rPr>
                      <w:rFonts w:asciiTheme="minorEastAsia" w:hAnsiTheme="minorEastAsia" w:cs="굴림"/>
                      <w:b/>
                      <w:bCs/>
                      <w:color w:val="000000" w:themeColor="text1"/>
                      <w:kern w:val="0"/>
                      <w:sz w:val="22"/>
                    </w:rPr>
                  </w:pPr>
                  <w:r w:rsidRPr="00C44FF8">
                    <w:rPr>
                      <w:rFonts w:asciiTheme="minorEastAsia" w:hAnsiTheme="minorEastAsia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>-</w:t>
                  </w:r>
                  <w:r w:rsidRPr="00C44FF8">
                    <w:rPr>
                      <w:rFonts w:asciiTheme="minorEastAsia" w:hAnsiTheme="minorEastAsia" w:cs="굴림"/>
                      <w:b/>
                      <w:bCs/>
                      <w:color w:val="000000" w:themeColor="text1"/>
                      <w:kern w:val="0"/>
                      <w:sz w:val="22"/>
                    </w:rPr>
                    <w:t xml:space="preserve"> </w:t>
                  </w:r>
                  <w:proofErr w:type="spellStart"/>
                  <w:r w:rsidRPr="00C44FF8">
                    <w:rPr>
                      <w:rFonts w:asciiTheme="minorEastAsia" w:hAnsiTheme="minorEastAsia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>가성비</w:t>
                  </w:r>
                  <w:proofErr w:type="spellEnd"/>
                  <w:r w:rsidRPr="00C44FF8">
                    <w:rPr>
                      <w:rFonts w:asciiTheme="minorEastAsia" w:hAnsiTheme="minorEastAsia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 xml:space="preserve"> 따른 해외여행 만족도,</w:t>
                  </w:r>
                  <w:r w:rsidRPr="00C44FF8">
                    <w:rPr>
                      <w:rFonts w:asciiTheme="minorEastAsia" w:hAnsiTheme="minorEastAsia" w:cs="굴림"/>
                      <w:b/>
                      <w:bCs/>
                      <w:color w:val="000000" w:themeColor="text1"/>
                      <w:kern w:val="0"/>
                      <w:sz w:val="22"/>
                    </w:rPr>
                    <w:t xml:space="preserve"> </w:t>
                  </w:r>
                  <w:r w:rsidRPr="00C44FF8">
                    <w:rPr>
                      <w:rFonts w:asciiTheme="minorEastAsia" w:hAnsiTheme="minorEastAsia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>유럽 내에서 극명</w:t>
                  </w:r>
                </w:p>
              </w:tc>
            </w:tr>
          </w:tbl>
          <w:p w:rsidR="008031F5" w:rsidRPr="008031F5" w:rsidRDefault="008031F5" w:rsidP="008031F5">
            <w:pPr>
              <w:wordWrap/>
              <w:spacing w:after="0" w:line="240" w:lineRule="auto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 w:themeColor="text1"/>
                <w:kern w:val="0"/>
                <w:sz w:val="22"/>
              </w:rPr>
            </w:pPr>
          </w:p>
        </w:tc>
      </w:tr>
    </w:tbl>
    <w:p w:rsidR="00A74135" w:rsidRPr="00A74135" w:rsidRDefault="00A74135" w:rsidP="007051F7">
      <w:pPr>
        <w:wordWrap/>
        <w:spacing w:before="120" w:after="0" w:line="240" w:lineRule="auto"/>
        <w:textAlignment w:val="baseline"/>
        <w:rPr>
          <w:rFonts w:eastAsiaTheme="minorHAnsi" w:cs="굴림"/>
          <w:color w:val="000000" w:themeColor="text1"/>
          <w:kern w:val="0"/>
          <w:sz w:val="4"/>
          <w:szCs w:val="4"/>
        </w:rPr>
      </w:pPr>
      <w:bookmarkStart w:id="1" w:name="_Hlk170039334"/>
      <w:bookmarkStart w:id="2" w:name="_Hlk170104160"/>
    </w:p>
    <w:p w:rsidR="005E0575" w:rsidRPr="00110E89" w:rsidRDefault="008031F5" w:rsidP="007051F7">
      <w:pPr>
        <w:wordWrap/>
        <w:spacing w:before="120" w:after="0" w:line="240" w:lineRule="auto"/>
        <w:textAlignment w:val="baseline"/>
        <w:rPr>
          <w:rFonts w:eastAsiaTheme="minorHAnsi" w:cs="굴림"/>
          <w:color w:val="000000" w:themeColor="text1"/>
          <w:kern w:val="0"/>
          <w:sz w:val="24"/>
          <w:szCs w:val="24"/>
        </w:rPr>
      </w:pPr>
      <w:r w:rsidRPr="00110E89">
        <w:rPr>
          <w:rFonts w:eastAsiaTheme="minorHAnsi" w:cs="굴림" w:hint="eastAsia"/>
          <w:color w:val="000000" w:themeColor="text1"/>
          <w:kern w:val="0"/>
          <w:sz w:val="24"/>
          <w:szCs w:val="24"/>
        </w:rPr>
        <w:t>○</w:t>
      </w:r>
      <w:r w:rsidRPr="00110E89">
        <w:rPr>
          <w:rFonts w:eastAsiaTheme="minorHAnsi" w:cs="굴림"/>
          <w:color w:val="000000" w:themeColor="text1"/>
          <w:kern w:val="0"/>
          <w:sz w:val="24"/>
          <w:szCs w:val="24"/>
        </w:rPr>
        <w:t xml:space="preserve"> </w:t>
      </w:r>
      <w:r w:rsidR="007771C0" w:rsidRPr="007771C0">
        <w:rPr>
          <w:rFonts w:eastAsiaTheme="minorHAnsi" w:cs="Segoe UI" w:hint="eastAsia"/>
          <w:sz w:val="24"/>
          <w:szCs w:val="24"/>
        </w:rPr>
        <w:t>스페인</w:t>
      </w:r>
      <w:r w:rsidR="007771C0">
        <w:rPr>
          <w:rFonts w:eastAsiaTheme="minorHAnsi" w:cs="Segoe UI" w:hint="eastAsia"/>
          <w:sz w:val="24"/>
          <w:szCs w:val="24"/>
        </w:rPr>
        <w:t>이</w:t>
      </w:r>
      <w:r w:rsidR="007771C0" w:rsidRPr="007771C0">
        <w:rPr>
          <w:rFonts w:eastAsiaTheme="minorHAnsi" w:cs="Segoe UI"/>
          <w:sz w:val="24"/>
          <w:szCs w:val="24"/>
        </w:rPr>
        <w:t xml:space="preserve"> 우리나라 사람의 해외여행 만족도</w:t>
      </w:r>
      <w:r w:rsidR="006074D4">
        <w:rPr>
          <w:rFonts w:eastAsiaTheme="minorHAnsi" w:cs="Segoe UI" w:hint="eastAsia"/>
          <w:sz w:val="24"/>
          <w:szCs w:val="24"/>
        </w:rPr>
        <w:t>에서 처음으로</w:t>
      </w:r>
      <w:r w:rsidR="007771C0" w:rsidRPr="007771C0">
        <w:rPr>
          <w:rFonts w:eastAsiaTheme="minorHAnsi" w:cs="Segoe UI"/>
          <w:sz w:val="24"/>
          <w:szCs w:val="24"/>
        </w:rPr>
        <w:t xml:space="preserve"> 1</w:t>
      </w:r>
      <w:r w:rsidR="006074D4">
        <w:rPr>
          <w:rFonts w:eastAsiaTheme="minorHAnsi" w:cs="Segoe UI" w:hint="eastAsia"/>
          <w:sz w:val="24"/>
          <w:szCs w:val="24"/>
        </w:rPr>
        <w:t>위를 차지했</w:t>
      </w:r>
      <w:r w:rsidR="007771C0" w:rsidRPr="007771C0">
        <w:rPr>
          <w:rFonts w:eastAsiaTheme="minorHAnsi" w:cs="Segoe UI"/>
          <w:sz w:val="24"/>
          <w:szCs w:val="24"/>
        </w:rPr>
        <w:t xml:space="preserve">다. </w:t>
      </w:r>
      <w:r w:rsidR="006074D4">
        <w:rPr>
          <w:rFonts w:eastAsiaTheme="minorHAnsi" w:cs="Segoe UI"/>
          <w:sz w:val="24"/>
          <w:szCs w:val="24"/>
        </w:rPr>
        <w:t>2</w:t>
      </w:r>
      <w:r w:rsidR="006074D4">
        <w:rPr>
          <w:rFonts w:eastAsiaTheme="minorHAnsi" w:cs="Segoe UI" w:hint="eastAsia"/>
          <w:sz w:val="24"/>
          <w:szCs w:val="24"/>
        </w:rPr>
        <w:t>위 포르투갈을 포함,</w:t>
      </w:r>
      <w:r w:rsidR="006074D4">
        <w:rPr>
          <w:rFonts w:eastAsiaTheme="minorHAnsi" w:cs="Segoe UI"/>
          <w:sz w:val="24"/>
          <w:szCs w:val="24"/>
        </w:rPr>
        <w:t xml:space="preserve"> </w:t>
      </w:r>
      <w:r w:rsidR="006074D4" w:rsidRPr="007771C0">
        <w:rPr>
          <w:rFonts w:eastAsiaTheme="minorHAnsi" w:cs="Segoe UI"/>
          <w:sz w:val="24"/>
          <w:szCs w:val="24"/>
        </w:rPr>
        <w:t>남유럽</w:t>
      </w:r>
      <w:r w:rsidR="006074D4">
        <w:rPr>
          <w:rFonts w:eastAsiaTheme="minorHAnsi" w:cs="Segoe UI" w:hint="eastAsia"/>
          <w:sz w:val="24"/>
          <w:szCs w:val="24"/>
        </w:rPr>
        <w:t xml:space="preserve"> 국가가 약진한 가운데</w:t>
      </w:r>
      <w:r w:rsidR="006074D4" w:rsidRPr="007771C0">
        <w:rPr>
          <w:rFonts w:eastAsiaTheme="minorHAnsi" w:cs="Segoe UI"/>
          <w:sz w:val="24"/>
          <w:szCs w:val="24"/>
        </w:rPr>
        <w:t xml:space="preserve"> </w:t>
      </w:r>
      <w:r w:rsidR="007771C0" w:rsidRPr="00605F22">
        <w:rPr>
          <w:rFonts w:eastAsiaTheme="minorHAnsi" w:cs="Segoe UI"/>
          <w:sz w:val="24"/>
          <w:szCs w:val="24"/>
        </w:rPr>
        <w:t xml:space="preserve">지난 </w:t>
      </w:r>
      <w:r w:rsidR="00605F22" w:rsidRPr="00605F22">
        <w:rPr>
          <w:rFonts w:eastAsiaTheme="minorHAnsi" w:cs="Segoe UI"/>
          <w:sz w:val="24"/>
          <w:szCs w:val="24"/>
        </w:rPr>
        <w:t>4</w:t>
      </w:r>
      <w:r w:rsidR="007771C0" w:rsidRPr="00605F22">
        <w:rPr>
          <w:rFonts w:eastAsiaTheme="minorHAnsi" w:cs="Segoe UI"/>
          <w:sz w:val="24"/>
          <w:szCs w:val="24"/>
        </w:rPr>
        <w:t>년 연속 1</w:t>
      </w:r>
      <w:r w:rsidR="007771C0" w:rsidRPr="007771C0">
        <w:rPr>
          <w:rFonts w:eastAsiaTheme="minorHAnsi" w:cs="Segoe UI"/>
          <w:sz w:val="24"/>
          <w:szCs w:val="24"/>
        </w:rPr>
        <w:t>위였던 스위스 등 중</w:t>
      </w:r>
      <w:r w:rsidR="00E126DF">
        <w:rPr>
          <w:rFonts w:eastAsiaTheme="minorHAnsi" w:cs="Segoe UI"/>
          <w:sz w:val="24"/>
          <w:szCs w:val="24"/>
        </w:rPr>
        <w:t>·</w:t>
      </w:r>
      <w:r w:rsidR="007771C0" w:rsidRPr="007771C0">
        <w:rPr>
          <w:rFonts w:eastAsiaTheme="minorHAnsi" w:cs="Segoe UI"/>
          <w:sz w:val="24"/>
          <w:szCs w:val="24"/>
        </w:rPr>
        <w:t>서부 유럽은 약세</w:t>
      </w:r>
      <w:r w:rsidR="006074D4">
        <w:rPr>
          <w:rFonts w:eastAsiaTheme="minorHAnsi" w:cs="Segoe UI" w:hint="eastAsia"/>
          <w:sz w:val="24"/>
          <w:szCs w:val="24"/>
        </w:rPr>
        <w:t>를 보였고,</w:t>
      </w:r>
      <w:r w:rsidR="007771C0" w:rsidRPr="007771C0">
        <w:rPr>
          <w:rFonts w:eastAsiaTheme="minorHAnsi" w:cs="Segoe UI"/>
          <w:sz w:val="24"/>
          <w:szCs w:val="24"/>
        </w:rPr>
        <w:t xml:space="preserve"> 체코</w:t>
      </w:r>
      <w:r w:rsidR="006074D4">
        <w:rPr>
          <w:rFonts w:eastAsiaTheme="minorHAnsi" w:cs="Segoe UI"/>
          <w:sz w:val="24"/>
          <w:szCs w:val="24"/>
        </w:rPr>
        <w:t>·</w:t>
      </w:r>
      <w:r w:rsidR="007771C0" w:rsidRPr="007771C0">
        <w:rPr>
          <w:rFonts w:eastAsiaTheme="minorHAnsi" w:cs="Segoe UI"/>
          <w:sz w:val="24"/>
          <w:szCs w:val="24"/>
        </w:rPr>
        <w:t>크로아티아</w:t>
      </w:r>
      <w:r w:rsidR="006074D4">
        <w:rPr>
          <w:rFonts w:eastAsiaTheme="minorHAnsi" w:cs="Segoe UI" w:hint="eastAsia"/>
          <w:sz w:val="24"/>
          <w:szCs w:val="24"/>
        </w:rPr>
        <w:t xml:space="preserve"> 등</w:t>
      </w:r>
      <w:r w:rsidR="007771C0" w:rsidRPr="007771C0">
        <w:rPr>
          <w:rFonts w:eastAsiaTheme="minorHAnsi" w:cs="Segoe UI"/>
          <w:sz w:val="24"/>
          <w:szCs w:val="24"/>
        </w:rPr>
        <w:t xml:space="preserve"> 동유럽</w:t>
      </w:r>
      <w:r w:rsidR="00E126DF">
        <w:rPr>
          <w:rFonts w:eastAsiaTheme="minorHAnsi" w:cs="Segoe UI" w:hint="eastAsia"/>
          <w:sz w:val="24"/>
          <w:szCs w:val="24"/>
        </w:rPr>
        <w:t>이</w:t>
      </w:r>
      <w:r w:rsidR="006074D4">
        <w:rPr>
          <w:rFonts w:eastAsiaTheme="minorHAnsi" w:cs="Segoe UI" w:hint="eastAsia"/>
          <w:sz w:val="24"/>
          <w:szCs w:val="24"/>
        </w:rPr>
        <w:t xml:space="preserve"> </w:t>
      </w:r>
      <w:r w:rsidR="00A647BC">
        <w:rPr>
          <w:rFonts w:eastAsiaTheme="minorHAnsi" w:cs="Segoe UI" w:hint="eastAsia"/>
          <w:sz w:val="24"/>
          <w:szCs w:val="24"/>
        </w:rPr>
        <w:t>떠오르</w:t>
      </w:r>
      <w:r w:rsidR="006074D4">
        <w:rPr>
          <w:rFonts w:eastAsiaTheme="minorHAnsi" w:cs="Segoe UI" w:hint="eastAsia"/>
          <w:sz w:val="24"/>
          <w:szCs w:val="24"/>
        </w:rPr>
        <w:t>고 있</w:t>
      </w:r>
      <w:r w:rsidR="007771C0" w:rsidRPr="007771C0">
        <w:rPr>
          <w:rFonts w:eastAsiaTheme="minorHAnsi" w:cs="Segoe UI"/>
          <w:sz w:val="24"/>
          <w:szCs w:val="24"/>
        </w:rPr>
        <w:t xml:space="preserve">다. </w:t>
      </w:r>
      <w:r w:rsidR="006074D4">
        <w:rPr>
          <w:rFonts w:eastAsiaTheme="minorHAnsi" w:cs="Segoe UI" w:hint="eastAsia"/>
          <w:sz w:val="24"/>
          <w:szCs w:val="24"/>
        </w:rPr>
        <w:t>그동안 해외여행 만족도</w:t>
      </w:r>
      <w:r w:rsidR="00A65787">
        <w:rPr>
          <w:rFonts w:eastAsiaTheme="minorHAnsi" w:cs="Segoe UI" w:hint="eastAsia"/>
          <w:sz w:val="24"/>
          <w:szCs w:val="24"/>
        </w:rPr>
        <w:t>를</w:t>
      </w:r>
      <w:r w:rsidR="006074D4">
        <w:rPr>
          <w:rFonts w:eastAsiaTheme="minorHAnsi" w:cs="Segoe UI" w:hint="eastAsia"/>
          <w:sz w:val="24"/>
          <w:szCs w:val="24"/>
        </w:rPr>
        <w:t xml:space="preserve"> </w:t>
      </w:r>
      <w:r w:rsidR="00A65787">
        <w:rPr>
          <w:rFonts w:eastAsiaTheme="minorHAnsi" w:cs="Segoe UI" w:hint="eastAsia"/>
          <w:sz w:val="24"/>
          <w:szCs w:val="24"/>
        </w:rPr>
        <w:t>좌우하던</w:t>
      </w:r>
      <w:r w:rsidR="006074D4">
        <w:rPr>
          <w:rFonts w:eastAsiaTheme="minorHAnsi" w:cs="Segoe UI" w:hint="eastAsia"/>
          <w:sz w:val="24"/>
          <w:szCs w:val="24"/>
        </w:rPr>
        <w:t xml:space="preserve"> </w:t>
      </w:r>
      <w:proofErr w:type="spellStart"/>
      <w:r w:rsidR="006074D4">
        <w:rPr>
          <w:rFonts w:eastAsiaTheme="minorHAnsi" w:cs="Segoe UI" w:hint="eastAsia"/>
          <w:sz w:val="24"/>
          <w:szCs w:val="24"/>
        </w:rPr>
        <w:t>가심비</w:t>
      </w:r>
      <w:proofErr w:type="spellEnd"/>
      <w:r w:rsidR="006074D4">
        <w:rPr>
          <w:rFonts w:eastAsiaTheme="minorHAnsi" w:cs="Segoe UI" w:hint="eastAsia"/>
          <w:sz w:val="24"/>
          <w:szCs w:val="24"/>
        </w:rPr>
        <w:t xml:space="preserve"> 대신 </w:t>
      </w:r>
      <w:r w:rsidR="00A65787">
        <w:rPr>
          <w:rFonts w:eastAsiaTheme="minorHAnsi" w:cs="Segoe UI" w:hint="eastAsia"/>
          <w:sz w:val="24"/>
          <w:szCs w:val="24"/>
        </w:rPr>
        <w:t>실질</w:t>
      </w:r>
      <w:r w:rsidR="003640BF">
        <w:rPr>
          <w:rFonts w:eastAsiaTheme="minorHAnsi" w:cs="Segoe UI" w:hint="eastAsia"/>
          <w:sz w:val="24"/>
          <w:szCs w:val="24"/>
        </w:rPr>
        <w:t>적인</w:t>
      </w:r>
      <w:r w:rsidR="00A65787">
        <w:rPr>
          <w:rFonts w:eastAsiaTheme="minorHAnsi" w:cs="Segoe UI" w:hint="eastAsia"/>
          <w:sz w:val="24"/>
          <w:szCs w:val="24"/>
        </w:rPr>
        <w:t xml:space="preserve"> </w:t>
      </w:r>
      <w:r w:rsidR="003640BF">
        <w:rPr>
          <w:rFonts w:eastAsiaTheme="minorHAnsi" w:cs="Segoe UI"/>
          <w:sz w:val="24"/>
          <w:szCs w:val="24"/>
        </w:rPr>
        <w:t>‘</w:t>
      </w:r>
      <w:proofErr w:type="spellStart"/>
      <w:r w:rsidR="006074D4">
        <w:rPr>
          <w:rFonts w:eastAsiaTheme="minorHAnsi" w:cs="Segoe UI" w:hint="eastAsia"/>
          <w:sz w:val="24"/>
          <w:szCs w:val="24"/>
        </w:rPr>
        <w:t>가성비</w:t>
      </w:r>
      <w:proofErr w:type="spellEnd"/>
      <w:r w:rsidR="003640BF">
        <w:rPr>
          <w:rFonts w:eastAsiaTheme="minorHAnsi" w:cs="Segoe UI"/>
          <w:sz w:val="24"/>
          <w:szCs w:val="24"/>
        </w:rPr>
        <w:t>’</w:t>
      </w:r>
      <w:r w:rsidR="006074D4">
        <w:rPr>
          <w:rFonts w:eastAsiaTheme="minorHAnsi" w:cs="Segoe UI" w:hint="eastAsia"/>
          <w:sz w:val="24"/>
          <w:szCs w:val="24"/>
        </w:rPr>
        <w:t>에 따라 순위가 재편되는 양상이다.</w:t>
      </w:r>
    </w:p>
    <w:p w:rsidR="00BB404E" w:rsidRDefault="007771C0" w:rsidP="00E15F05">
      <w:pPr>
        <w:wordWrap/>
        <w:spacing w:before="120" w:line="240" w:lineRule="auto"/>
        <w:ind w:leftChars="150" w:left="300"/>
        <w:rPr>
          <w:rFonts w:ascii="맑은 고딕" w:eastAsia="맑은 고딕" w:hAnsi="맑은 고딕" w:cs="굴림"/>
          <w:color w:val="000000" w:themeColor="text1"/>
          <w:kern w:val="0"/>
          <w:szCs w:val="20"/>
        </w:rPr>
      </w:pPr>
      <w:bookmarkStart w:id="3" w:name="_Hlk188334272"/>
      <w:r w:rsidRPr="007771C0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□</w:t>
      </w:r>
      <w:r w:rsidRPr="007771C0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 여행 리서치 전문기관 </w:t>
      </w:r>
      <w:proofErr w:type="spellStart"/>
      <w:r w:rsidRPr="007771C0">
        <w:rPr>
          <w:rFonts w:ascii="맑은 고딕" w:eastAsia="맑은 고딕" w:hAnsi="맑은 고딕" w:cs="굴림"/>
          <w:color w:val="000000" w:themeColor="text1"/>
          <w:kern w:val="0"/>
          <w:szCs w:val="20"/>
        </w:rPr>
        <w:t>컨슈머인사이트가</w:t>
      </w:r>
      <w:proofErr w:type="spellEnd"/>
      <w:r w:rsidRPr="007771C0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 2016년부터 매년 9월 2만5000명 이상을 대상으로 수행하는 ‘연례 여행 만족도 조사’에서 지난 1년간(‘24년 9월~’25년 8월) 해외여행을 다녀온 1만3287명과 국내에서 여름휴가(6월~8월) 목적의 여행을 다녀온 소비자 1만7229명에게 주 여행지가 어디였는지, 그 지역에 ‘얼마나 만족했는지(만족도)’와 ‘추천할 의향이 얼마나 있는지(추천의향)’를 묻고 종합만족도를 산출해</w:t>
      </w:r>
      <w:r w:rsidR="00021EAD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 </w:t>
      </w:r>
      <w:r w:rsidR="00021EAD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 xml:space="preserve">응답 </w:t>
      </w:r>
      <w:proofErr w:type="spellStart"/>
      <w:r w:rsidR="00021EAD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사례수</w:t>
      </w:r>
      <w:proofErr w:type="spellEnd"/>
      <w:r w:rsidR="00021EAD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 xml:space="preserve"> </w:t>
      </w:r>
      <w:r w:rsidR="00021EAD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60 </w:t>
      </w:r>
      <w:r w:rsidR="00021EAD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 xml:space="preserve">이상의 </w:t>
      </w:r>
      <w:r w:rsidR="00021EAD">
        <w:rPr>
          <w:rFonts w:ascii="맑은 고딕" w:eastAsia="맑은 고딕" w:hAnsi="맑은 고딕" w:cs="굴림"/>
          <w:color w:val="000000" w:themeColor="text1"/>
          <w:kern w:val="0"/>
          <w:szCs w:val="20"/>
        </w:rPr>
        <w:t>3</w:t>
      </w:r>
      <w:r w:rsidR="00FD3A48">
        <w:rPr>
          <w:rFonts w:ascii="맑은 고딕" w:eastAsia="맑은 고딕" w:hAnsi="맑은 고딕" w:cs="굴림"/>
          <w:color w:val="000000" w:themeColor="text1"/>
          <w:kern w:val="0"/>
          <w:szCs w:val="20"/>
        </w:rPr>
        <w:t>2</w:t>
      </w:r>
      <w:r w:rsidR="00021EAD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개국을</w:t>
      </w:r>
      <w:r w:rsidR="00021EAD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 </w:t>
      </w:r>
      <w:r w:rsidR="00021EAD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비교했다.</w:t>
      </w:r>
    </w:p>
    <w:p w:rsidR="00A74135" w:rsidRPr="00021EAD" w:rsidRDefault="00A74135" w:rsidP="009530E8">
      <w:pPr>
        <w:wordWrap/>
        <w:spacing w:before="120" w:after="0" w:line="240" w:lineRule="auto"/>
        <w:textAlignment w:val="baseline"/>
        <w:rPr>
          <w:rFonts w:ascii="맑은 고딕" w:eastAsia="맑은 고딕" w:hAnsi="맑은 고딕" w:cs="굴림"/>
          <w:b/>
          <w:color w:val="000000" w:themeColor="text1"/>
          <w:kern w:val="0"/>
          <w:sz w:val="10"/>
          <w:szCs w:val="10"/>
        </w:rPr>
      </w:pPr>
    </w:p>
    <w:p w:rsidR="004F3EE0" w:rsidRPr="0071623A" w:rsidRDefault="0071243D" w:rsidP="009530E8">
      <w:pPr>
        <w:wordWrap/>
        <w:spacing w:before="120" w:after="0" w:line="240" w:lineRule="auto"/>
        <w:textAlignment w:val="baseline"/>
        <w:rPr>
          <w:rFonts w:ascii="맑은 고딕" w:eastAsia="맑은 고딕" w:hAnsi="맑은 고딕" w:cs="굴림"/>
          <w:b/>
          <w:strike/>
          <w:color w:val="000000" w:themeColor="text1"/>
          <w:kern w:val="0"/>
          <w:sz w:val="24"/>
          <w:szCs w:val="24"/>
        </w:rPr>
      </w:pPr>
      <w:r w:rsidRPr="00205CD8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>■</w:t>
      </w:r>
      <w:r w:rsidRPr="00205CD8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 xml:space="preserve"> </w:t>
      </w:r>
      <w:r w:rsidR="005919E8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 xml:space="preserve">유럽 평균 </w:t>
      </w:r>
      <w:r w:rsidR="005919E8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>752</w:t>
      </w:r>
      <w:r w:rsidR="005919E8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>점으로 해외 평균(</w:t>
      </w:r>
      <w:r w:rsidR="005919E8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>725</w:t>
      </w:r>
      <w:r w:rsidR="005919E8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>점</w:t>
      </w:r>
      <w:r w:rsidR="005919E8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 xml:space="preserve">) </w:t>
      </w:r>
      <w:r w:rsidR="005919E8" w:rsidRPr="00C44FF8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>대비 월등</w:t>
      </w:r>
    </w:p>
    <w:p w:rsidR="00395B78" w:rsidRDefault="00395B78" w:rsidP="00395B78">
      <w:pPr>
        <w:wordWrap/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 w:rsidRPr="00205CD8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○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국가별로 </w:t>
      </w:r>
      <w:r w:rsidRPr="007771C0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스페인(808점)이 유일한 800점대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Pr="007771C0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종합만족도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로 </w:t>
      </w:r>
      <w:r w:rsidRPr="007771C0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1위를 차지했다</w:t>
      </w:r>
      <w:r w:rsidRPr="007771C0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>[그림1]</w:t>
      </w:r>
      <w:r w:rsidRPr="007771C0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. 포르투갈(793점)이 2위, 체코(791점)가 3위였으며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,</w:t>
      </w:r>
      <w:r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코로나 </w:t>
      </w:r>
      <w:r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19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로 조사가 불가능했던 </w:t>
      </w:r>
      <w:r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3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년(</w:t>
      </w:r>
      <w:r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20-22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년)을 제외하고</w:t>
      </w:r>
      <w:r w:rsidRPr="007771C0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Pr="002F5933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4년 연속 1위였던 스위스는 4위로 내려앉았다. 크로아티아는 </w:t>
      </w:r>
      <w:r w:rsidRPr="002F5933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lastRenderedPageBreak/>
        <w:t xml:space="preserve">작년 </w:t>
      </w:r>
      <w:proofErr w:type="spellStart"/>
      <w:r w:rsidRPr="002F5933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사례수</w:t>
      </w:r>
      <w:proofErr w:type="spellEnd"/>
      <w:r w:rsidRPr="002F5933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부족(60</w:t>
      </w:r>
      <w:r w:rsidRPr="002F5933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명 미만</w:t>
      </w:r>
      <w:r w:rsidRPr="002F5933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)으로 순위에서 제외됐으나 올해는 781점으로 5위에 올</w:t>
      </w:r>
      <w:r w:rsidRPr="002F5933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라 </w:t>
      </w:r>
      <w:r w:rsidRPr="00C44FF8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최상위 톱</w:t>
      </w:r>
      <w:r w:rsidRPr="00C44FF8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5 </w:t>
      </w:r>
      <w:r w:rsidRPr="00C44FF8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국가</w:t>
      </w:r>
      <w:r w:rsidRPr="002F5933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모두 유럽이 차지했다.</w:t>
      </w:r>
    </w:p>
    <w:p w:rsidR="00B45BC0" w:rsidRPr="00395B78" w:rsidRDefault="00B45BC0" w:rsidP="00E15F05">
      <w:pPr>
        <w:wordWrap/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10"/>
          <w:szCs w:val="10"/>
        </w:rPr>
      </w:pPr>
    </w:p>
    <w:p w:rsidR="00E15F05" w:rsidRDefault="00932589" w:rsidP="00CA41C5">
      <w:pPr>
        <w:wordWrap/>
        <w:spacing w:before="120" w:after="0" w:line="240" w:lineRule="auto"/>
        <w:jc w:val="center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 w:rsidRPr="0093258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drawing>
          <wp:inline distT="0" distB="0" distL="0" distR="0" wp14:anchorId="02F84423" wp14:editId="095AB10F">
            <wp:extent cx="3829584" cy="6992326"/>
            <wp:effectExtent l="0" t="0" r="0" b="0"/>
            <wp:docPr id="3" name="그림 2">
              <a:extLst xmlns:a="http://schemas.openxmlformats.org/drawingml/2006/main">
                <a:ext uri="{FF2B5EF4-FFF2-40B4-BE49-F238E27FC236}">
                  <a16:creationId xmlns:a16="http://schemas.microsoft.com/office/drawing/2014/main" id="{5C89F7A1-54DB-4853-9539-F1DE2825050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그림 2">
                      <a:extLst>
                        <a:ext uri="{FF2B5EF4-FFF2-40B4-BE49-F238E27FC236}">
                          <a16:creationId xmlns:a16="http://schemas.microsoft.com/office/drawing/2014/main" id="{5C89F7A1-54DB-4853-9539-F1DE2825050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29584" cy="6992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5F05" w:rsidRPr="0071623A" w:rsidRDefault="00E15F05" w:rsidP="00E15F05">
      <w:pPr>
        <w:wordWrap/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10"/>
          <w:szCs w:val="10"/>
        </w:rPr>
      </w:pPr>
    </w:p>
    <w:p w:rsidR="00395B78" w:rsidRPr="00C44FF8" w:rsidRDefault="00E15F05" w:rsidP="00E15F05">
      <w:pPr>
        <w:wordWrap/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 w:rsidRPr="00E15F0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○</w:t>
      </w:r>
      <w:r w:rsidRPr="00E15F0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855320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그 뒤로는 </w:t>
      </w:r>
      <w:r w:rsidR="007771C0" w:rsidRPr="007771C0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하와이(780점), 이탈리아(778점), 뉴질랜드와 호주(각각 766점), 오스트리아(761점)가 </w:t>
      </w:r>
      <w:r w:rsidR="00395B78" w:rsidRPr="00C44FF8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톱</w:t>
      </w:r>
      <w:r w:rsidR="007771C0" w:rsidRPr="00C44FF8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10에</w:t>
      </w:r>
      <w:r w:rsidR="007771C0" w:rsidRPr="007771C0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이름을 올렸다. 일본(756점)은 전년 대비 한</w:t>
      </w:r>
      <w:r w:rsidR="007771C0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7771C0" w:rsidRPr="007771C0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계단 하락해 </w:t>
      </w:r>
      <w:r w:rsidR="007771C0" w:rsidRPr="007771C0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lastRenderedPageBreak/>
        <w:t>11위가 됐지만 여전히 아시아 국가 중 순위가 가장 높았고, 이어 영국(749점), 헝가리(745점), 싱가포르(733점), 베트남(730점)</w:t>
      </w:r>
      <w:r w:rsidR="005919E8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, </w:t>
      </w:r>
      <w:r w:rsidR="005919E8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괌(</w:t>
      </w:r>
      <w:r w:rsidR="005919E8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728</w:t>
      </w:r>
      <w:r w:rsidR="005919E8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점)</w:t>
      </w:r>
      <w:r w:rsidR="005919E8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, </w:t>
      </w:r>
      <w:r w:rsidR="005919E8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캐나다와 </w:t>
      </w:r>
      <w:proofErr w:type="spellStart"/>
      <w:r w:rsidR="005919E8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튀르키예</w:t>
      </w:r>
      <w:proofErr w:type="spellEnd"/>
      <w:r w:rsidR="005919E8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(각각 </w:t>
      </w:r>
      <w:r w:rsidR="005919E8" w:rsidRPr="00C44FF8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725</w:t>
      </w:r>
      <w:r w:rsidR="005919E8" w:rsidRPr="00C44FF8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점)</w:t>
      </w:r>
      <w:r w:rsidR="007771C0" w:rsidRPr="00C44FF8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순으로 총 1</w:t>
      </w:r>
      <w:r w:rsidR="005919E8" w:rsidRPr="00C44FF8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8</w:t>
      </w:r>
      <w:r w:rsidR="007771C0" w:rsidRPr="00C44FF8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개국이 평균(7</w:t>
      </w:r>
      <w:r w:rsidR="005919E8" w:rsidRPr="00C44FF8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25</w:t>
      </w:r>
      <w:r w:rsidR="007771C0" w:rsidRPr="00C44FF8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점) 이상의 점수를 얻었다.</w:t>
      </w:r>
    </w:p>
    <w:p w:rsidR="00395B78" w:rsidRPr="00C44FF8" w:rsidRDefault="00395B78" w:rsidP="00395B78">
      <w:pPr>
        <w:wordWrap/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 w:rsidRPr="00C44FF8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○ </w:t>
      </w:r>
      <w:r w:rsidRPr="00C44FF8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해외여행 만족도는 평균 725점(1000점 만점</w:t>
      </w:r>
      <w:r w:rsidRPr="00C44FF8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)으로 작년보다 </w:t>
      </w:r>
      <w:r w:rsidRPr="00C44FF8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2</w:t>
      </w:r>
      <w:r w:rsidRPr="00C44FF8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점 하락했다.</w:t>
      </w:r>
      <w:r w:rsidRPr="00C44FF8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권역별로</w:t>
      </w:r>
      <w:r w:rsidRPr="00C44FF8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는 </w:t>
      </w:r>
      <w:r w:rsidRPr="00C44FF8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유럽(752점)</w:t>
      </w:r>
      <w:r w:rsidRPr="00C44FF8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이 가장 높았고,</w:t>
      </w:r>
      <w:r w:rsidRPr="00C44FF8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Pr="00C44FF8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지난해 유럽과 비슷했던 </w:t>
      </w:r>
      <w:r w:rsidRPr="00C44FF8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대양주</w:t>
      </w:r>
      <w:r w:rsidRPr="00C44FF8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는 크게 하락해(</w:t>
      </w:r>
      <w:r w:rsidRPr="00C44FF8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17</w:t>
      </w:r>
      <w:r w:rsidRPr="00C44FF8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점) </w:t>
      </w:r>
      <w:r w:rsidRPr="00C44FF8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738점</w:t>
      </w:r>
      <w:r w:rsidRPr="00C44FF8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이었다.</w:t>
      </w:r>
      <w:r w:rsidRPr="00C44FF8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Pr="00C44FF8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다음은 미주(</w:t>
      </w:r>
      <w:r w:rsidRPr="00C44FF8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727</w:t>
      </w:r>
      <w:r w:rsidRPr="00C44FF8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점),</w:t>
      </w:r>
      <w:r w:rsidRPr="00C44FF8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Pr="00C44FF8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아시아(</w:t>
      </w:r>
      <w:r w:rsidRPr="00C44FF8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721</w:t>
      </w:r>
      <w:r w:rsidRPr="00C44FF8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점)</w:t>
      </w:r>
      <w:r w:rsidRPr="00C44FF8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Pr="00C44FF8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순이고,</w:t>
      </w:r>
      <w:r w:rsidRPr="00C44FF8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Pr="00C44FF8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아프리카(</w:t>
      </w:r>
      <w:r w:rsidRPr="00C44FF8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681</w:t>
      </w:r>
      <w:r w:rsidRPr="00C44FF8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점)</w:t>
      </w:r>
      <w:r w:rsidRPr="00C44FF8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는 </w:t>
      </w:r>
      <w:r w:rsidRPr="00C44FF8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다른 권역 대비 크게 뒤처졌다</w:t>
      </w:r>
      <w:r w:rsidRPr="00C44FF8">
        <w:rPr>
          <w:rFonts w:ascii="맑은 고딕" w:eastAsia="맑은 고딕" w:hAnsi="맑은 고딕" w:cs="굴림" w:hint="eastAsia"/>
          <w:color w:val="FF0000"/>
          <w:kern w:val="0"/>
          <w:sz w:val="24"/>
          <w:szCs w:val="24"/>
        </w:rPr>
        <w:t>.</w:t>
      </w:r>
    </w:p>
    <w:p w:rsidR="00DC14B1" w:rsidRPr="00C44FF8" w:rsidRDefault="00DC14B1" w:rsidP="00CA41C5">
      <w:pPr>
        <w:wordWrap/>
        <w:spacing w:before="120" w:after="0" w:line="240" w:lineRule="auto"/>
        <w:textAlignment w:val="baseline"/>
        <w:rPr>
          <w:rFonts w:ascii="맑은 고딕" w:eastAsia="맑은 고딕" w:hAnsi="맑은 고딕" w:cs="굴림"/>
          <w:b/>
          <w:color w:val="000000" w:themeColor="text1"/>
          <w:kern w:val="0"/>
          <w:sz w:val="10"/>
          <w:szCs w:val="10"/>
        </w:rPr>
      </w:pPr>
    </w:p>
    <w:p w:rsidR="007771C0" w:rsidRPr="00C44FF8" w:rsidRDefault="00DA556D" w:rsidP="00CA41C5">
      <w:pPr>
        <w:wordWrap/>
        <w:spacing w:before="120" w:after="0" w:line="240" w:lineRule="auto"/>
        <w:textAlignment w:val="baseline"/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</w:pPr>
      <w:r w:rsidRPr="00C44FF8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>■</w:t>
      </w:r>
      <w:r w:rsidRPr="00C44FF8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 xml:space="preserve"> </w:t>
      </w:r>
      <w:r w:rsidR="001C010A" w:rsidRPr="00C44FF8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>고물가 서유럽 '주춤'…</w:t>
      </w:r>
      <w:r w:rsidR="00923E04" w:rsidRPr="00C44FF8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>상대적</w:t>
      </w:r>
      <w:r w:rsidR="00EC5876" w:rsidRPr="00C44FF8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>으로</w:t>
      </w:r>
      <w:r w:rsidR="00EC5876" w:rsidRPr="00C44FF8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 xml:space="preserve"> </w:t>
      </w:r>
      <w:r w:rsidR="00EC5876" w:rsidRPr="00C44FF8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>저비용인</w:t>
      </w:r>
      <w:r w:rsidR="001C010A" w:rsidRPr="00C44FF8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 xml:space="preserve"> 남·동유럽 '약진'</w:t>
      </w:r>
    </w:p>
    <w:p w:rsidR="004E2B67" w:rsidRDefault="00CA41C5" w:rsidP="00CA41C5">
      <w:pPr>
        <w:wordWrap/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 w:rsidRPr="00C44FF8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○</w:t>
      </w:r>
      <w:r w:rsidR="00C531FD" w:rsidRPr="00C44FF8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7771C0" w:rsidRPr="00C44FF8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스페인</w:t>
      </w:r>
      <w:r w:rsidR="00855320" w:rsidRPr="00C44FF8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이</w:t>
      </w:r>
      <w:r w:rsidR="00A65787" w:rsidRPr="00C44FF8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855320" w:rsidRPr="00C44FF8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1위</w:t>
      </w:r>
      <w:r w:rsidR="00855320" w:rsidRPr="00C44FF8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에 오른 것은</w:t>
      </w:r>
      <w:r w:rsidR="00855320" w:rsidRPr="00C44FF8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이 조사가 시작된 '16년 이후 처음이다. </w:t>
      </w:r>
      <w:r w:rsidR="00A65787" w:rsidRPr="00C44FF8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지난 </w:t>
      </w:r>
      <w:r w:rsidR="00A65787" w:rsidRPr="00C44FF8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2</w:t>
      </w:r>
      <w:r w:rsidR="00A65787" w:rsidRPr="00C44FF8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년</w:t>
      </w:r>
      <w:r w:rsidR="008E2B78" w:rsidRPr="00C44FF8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간 </w:t>
      </w:r>
      <w:r w:rsidR="008E2B78" w:rsidRPr="00C44FF8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2, 4</w:t>
      </w:r>
      <w:r w:rsidR="008E2B78" w:rsidRPr="00C44FF8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위에</w:t>
      </w:r>
      <w:r w:rsidR="008E2B78" w:rsidRPr="00C44FF8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8E2B78" w:rsidRPr="00C44FF8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오르는 등 만족도</w:t>
      </w:r>
      <w:r w:rsidR="00855320" w:rsidRPr="00C44FF8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최고 수준의</w:t>
      </w:r>
      <w:r w:rsidR="008E2B78" w:rsidRPr="00C44FF8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여행</w:t>
      </w:r>
      <w:r w:rsidR="00021EAD" w:rsidRPr="00C44FF8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지</w:t>
      </w:r>
      <w:r w:rsidR="00855320" w:rsidRPr="00C44FF8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임에도 번번이 스위스에 밀렸다.</w:t>
      </w:r>
      <w:r w:rsidR="007771C0" w:rsidRPr="00C44FF8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8E2B78" w:rsidRPr="00C44FF8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인</w:t>
      </w:r>
      <w:r w:rsidR="007771C0" w:rsidRPr="00C44FF8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접</w:t>
      </w:r>
      <w:r w:rsidR="008E2B78" w:rsidRPr="00C44FF8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국인</w:t>
      </w:r>
      <w:r w:rsidR="007771C0" w:rsidRPr="00C44FF8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포르투갈이 전년 11위에서 9계단 약진했고, 이탈리아는 7위를 유지해 남유럽 3개국이 </w:t>
      </w:r>
      <w:r w:rsidR="00395B78" w:rsidRPr="00C44FF8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톱</w:t>
      </w:r>
      <w:r w:rsidR="007771C0" w:rsidRPr="00C44FF8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10에 </w:t>
      </w:r>
      <w:r w:rsidR="009E63EC" w:rsidRPr="00C44FF8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포함되는</w:t>
      </w:r>
      <w:r w:rsidR="007771C0" w:rsidRPr="00C44FF8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강세를 보였다. </w:t>
      </w:r>
    </w:p>
    <w:p w:rsidR="00CA41C5" w:rsidRPr="00CA41C5" w:rsidRDefault="004E2B67" w:rsidP="00CA41C5">
      <w:pPr>
        <w:wordWrap/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 w:rsidRPr="00C44FF8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○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Pr="007771C0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동유럽은 체코가 5위에서 3위로 2계단 상승했고, 작년 </w:t>
      </w:r>
      <w:proofErr w:type="spellStart"/>
      <w:r w:rsidRPr="007771C0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사례수</w:t>
      </w:r>
      <w:proofErr w:type="spellEnd"/>
      <w:r w:rsidRPr="007771C0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부족으로 순위에서 제외됐던 크로아티아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는</w:t>
      </w:r>
      <w:r w:rsidRPr="007771C0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5위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에 올랐다.</w:t>
      </w:r>
      <w:r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헝가리도 </w:t>
      </w:r>
      <w:r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12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계단 약진해 </w:t>
      </w:r>
      <w:r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13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위로 떠올랐다. </w:t>
      </w:r>
      <w:r w:rsidR="007771C0" w:rsidRPr="00C44FF8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유럽 내에서 상대적으로 낮은 물가와 먹거리, 여유롭고 낭</w:t>
      </w:r>
      <w:r w:rsidR="007771C0" w:rsidRPr="00C44FF8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만적인 분위기가</w:t>
      </w:r>
      <w:r w:rsidR="007771C0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높은 만족도를 이끌어낸 것으로 보인다.</w:t>
      </w:r>
    </w:p>
    <w:p w:rsidR="005F49E3" w:rsidRDefault="00CA41C5" w:rsidP="007771C0">
      <w:pPr>
        <w:wordWrap/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 w:rsidRPr="00CA41C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○</w:t>
      </w:r>
      <w:r w:rsidRPr="00CA41C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4E2B6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반면에 </w:t>
      </w:r>
      <w:r w:rsidR="00A647B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한국인이 선망하는</w:t>
      </w:r>
      <w:r w:rsidR="007771C0" w:rsidRPr="007771C0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인기 여행지이자 대표적 고물가 지역인 중·서유럽 국가는 하락세다. 작년</w:t>
      </w:r>
      <w:r w:rsidR="00021EAD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나란히 </w:t>
      </w:r>
      <w:r w:rsidR="007771C0" w:rsidRPr="007771C0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1, 2위였던 스위스와 오스트리아는 각각 </w:t>
      </w:r>
      <w:r w:rsidR="00605F22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3</w:t>
      </w:r>
      <w:r w:rsidR="007771C0" w:rsidRPr="007771C0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, 8계단 떨어졌고, 프랑스(24위)는 11계단, 독일(3</w:t>
      </w:r>
      <w:r w:rsidR="00D42A2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0</w:t>
      </w:r>
      <w:r w:rsidR="007771C0" w:rsidRPr="007771C0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위)은 1</w:t>
      </w:r>
      <w:r w:rsidR="004E2B67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5</w:t>
      </w:r>
      <w:r w:rsidR="007771C0" w:rsidRPr="007771C0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계단이나 내려앉았다</w:t>
      </w:r>
      <w:r w:rsidR="003640B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. </w:t>
      </w:r>
    </w:p>
    <w:p w:rsidR="007771C0" w:rsidRPr="00C44FF8" w:rsidRDefault="005F49E3" w:rsidP="007771C0">
      <w:pPr>
        <w:wordWrap/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 w:rsidRPr="00CA41C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○</w:t>
      </w:r>
      <w:r w:rsidR="0076263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8E2B78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주목할 부분은 </w:t>
      </w:r>
      <w:r w:rsidR="00935DB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대표적인 </w:t>
      </w:r>
      <w:proofErr w:type="spellStart"/>
      <w:r w:rsidR="008E2B78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고비용·저만족</w:t>
      </w:r>
      <w:proofErr w:type="spellEnd"/>
      <w:r w:rsidR="008E2B78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여행지</w:t>
      </w:r>
      <w:r w:rsidR="003640B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로 </w:t>
      </w:r>
      <w:r w:rsidR="00021EAD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취급되</w:t>
      </w:r>
      <w:r w:rsidR="003640B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던 </w:t>
      </w:r>
      <w:proofErr w:type="spellStart"/>
      <w:r w:rsidR="003640B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프랑스·독일뿐</w:t>
      </w:r>
      <w:proofErr w:type="spellEnd"/>
      <w:r w:rsidR="003640B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아니라 </w:t>
      </w:r>
      <w:proofErr w:type="spellStart"/>
      <w:r w:rsidR="0076263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고비용</w:t>
      </w:r>
      <w:r w:rsidR="008E2B78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·고</w:t>
      </w:r>
      <w:r w:rsidR="00A6578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만족</w:t>
      </w:r>
      <w:r w:rsidR="00935DB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의</w:t>
      </w:r>
      <w:proofErr w:type="spellEnd"/>
      <w:r w:rsidR="00935DB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proofErr w:type="spellStart"/>
      <w:r w:rsidR="00935DB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가심비</w:t>
      </w:r>
      <w:proofErr w:type="spellEnd"/>
      <w:r w:rsidR="00935DB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여행지로 꼽히</w:t>
      </w:r>
      <w:r w:rsidR="00DF70E8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던</w:t>
      </w:r>
      <w:r w:rsidR="00A6578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스위스</w:t>
      </w:r>
      <w:r w:rsidR="003640B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도</w:t>
      </w:r>
      <w:r w:rsidR="008E2B78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하</w:t>
      </w:r>
      <w:r w:rsidR="00A6578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락</w:t>
      </w:r>
      <w:r w:rsidR="003640B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대열에 합류한 </w:t>
      </w:r>
      <w:r w:rsidR="008E2B78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점이</w:t>
      </w:r>
      <w:r w:rsidR="00A6578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다</w:t>
      </w:r>
      <w:r w:rsidR="00DF70E8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(</w:t>
      </w:r>
      <w:r w:rsidR="00DF70E8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참고.</w:t>
      </w:r>
      <w:r w:rsidR="00DF70E8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hyperlink r:id="rId10" w:history="1">
        <w:r w:rsidR="00DF70E8" w:rsidRPr="00C44FF8">
          <w:rPr>
            <w:rStyle w:val="a4"/>
            <w:rFonts w:ascii="맑은 고딕" w:eastAsia="맑은 고딕" w:hAnsi="맑은 고딕" w:cs="굴림" w:hint="eastAsia"/>
            <w:kern w:val="0"/>
            <w:sz w:val="24"/>
            <w:szCs w:val="24"/>
          </w:rPr>
          <w:t>유럽여행</w:t>
        </w:r>
        <w:r w:rsidR="00DF70E8" w:rsidRPr="00C44FF8">
          <w:rPr>
            <w:rStyle w:val="a4"/>
            <w:rFonts w:ascii="맑은 고딕" w:eastAsia="맑은 고딕" w:hAnsi="맑은 고딕" w:cs="굴림"/>
            <w:kern w:val="0"/>
            <w:sz w:val="24"/>
            <w:szCs w:val="24"/>
          </w:rPr>
          <w:t xml:space="preserve"> 체험 ‘극과 극’…스위스 vs 프랑스</w:t>
        </w:r>
      </w:hyperlink>
      <w:r w:rsidR="00DF70E8" w:rsidRPr="00C44FF8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DF70E8" w:rsidRPr="00C44FF8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’24.07.09)</w:t>
      </w:r>
      <w:r w:rsidR="00A65787" w:rsidRPr="00C44FF8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.</w:t>
      </w:r>
      <w:r w:rsidR="0076263B" w:rsidRPr="00C44FF8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8E2B78" w:rsidRPr="00C44FF8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상대적으로 </w:t>
      </w:r>
      <w:proofErr w:type="spellStart"/>
      <w:r w:rsidR="008E2B78" w:rsidRPr="00C44FF8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저비용·고만족</w:t>
      </w:r>
      <w:proofErr w:type="spellEnd"/>
      <w:r w:rsidR="008E2B78" w:rsidRPr="00C44FF8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여행지인 </w:t>
      </w:r>
      <w:proofErr w:type="spellStart"/>
      <w:r w:rsidR="008E2B78" w:rsidRPr="00C44FF8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남</w:t>
      </w:r>
      <w:r w:rsidR="00935DB9" w:rsidRPr="00C44FF8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유럽</w:t>
      </w:r>
      <w:r w:rsidR="008E2B78" w:rsidRPr="00C44FF8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·동유럽</w:t>
      </w:r>
      <w:proofErr w:type="spellEnd"/>
      <w:r w:rsidR="00935DB9" w:rsidRPr="00C44FF8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국가의 순위가 크게 상승한 것</w:t>
      </w:r>
      <w:r w:rsidR="00021EAD" w:rsidRPr="00C44FF8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을 고려하면</w:t>
      </w:r>
      <w:r w:rsidR="00935DB9" w:rsidRPr="00C44FF8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8E2B78" w:rsidRPr="00C44FF8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여행자의 만족도 판단 기준이 </w:t>
      </w:r>
      <w:r w:rsidR="00935DB9" w:rsidRPr="00C44FF8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실질 </w:t>
      </w:r>
      <w:proofErr w:type="spellStart"/>
      <w:r w:rsidR="008E2B78" w:rsidRPr="00C44FF8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가성비</w:t>
      </w:r>
      <w:proofErr w:type="spellEnd"/>
      <w:r w:rsidR="008E2B78" w:rsidRPr="00C44FF8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935DB9" w:rsidRPr="00C44FF8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중심</w:t>
      </w:r>
      <w:r w:rsidR="008E2B78" w:rsidRPr="00C44FF8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으로 이동</w:t>
      </w:r>
      <w:r w:rsidR="00855320" w:rsidRPr="00C44FF8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하는 것으</w:t>
      </w:r>
      <w:r w:rsidR="003640BF" w:rsidRPr="00C44FF8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로 보인</w:t>
      </w:r>
      <w:r w:rsidR="008E2B78" w:rsidRPr="00C44FF8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다.</w:t>
      </w:r>
    </w:p>
    <w:p w:rsidR="00DC14B1" w:rsidRPr="00C44FF8" w:rsidRDefault="00DC14B1">
      <w:pPr>
        <w:widowControl/>
        <w:wordWrap/>
        <w:autoSpaceDE/>
        <w:autoSpaceDN/>
        <w:rPr>
          <w:rFonts w:ascii="맑은 고딕" w:eastAsia="맑은 고딕" w:hAnsi="맑은 고딕" w:cs="굴림"/>
          <w:color w:val="000000" w:themeColor="text1"/>
          <w:kern w:val="0"/>
          <w:sz w:val="10"/>
          <w:szCs w:val="10"/>
        </w:rPr>
      </w:pPr>
    </w:p>
    <w:p w:rsidR="00796651" w:rsidRPr="00C44FF8" w:rsidRDefault="002A6E3D" w:rsidP="00796651">
      <w:pPr>
        <w:wordWrap/>
        <w:spacing w:before="120" w:after="0" w:line="240" w:lineRule="auto"/>
        <w:textAlignment w:val="baseline"/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</w:pPr>
      <w:r w:rsidRPr="00C44FF8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>■</w:t>
      </w:r>
      <w:r w:rsidRPr="00C44FF8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 xml:space="preserve"> </w:t>
      </w:r>
      <w:r w:rsidR="00796651" w:rsidRPr="00C44FF8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 xml:space="preserve">해외 </w:t>
      </w:r>
      <w:r w:rsidR="00DC14B1" w:rsidRPr="00C44FF8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>평균 이하</w:t>
      </w:r>
      <w:r w:rsidR="00796651" w:rsidRPr="00C44FF8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 xml:space="preserve"> 1</w:t>
      </w:r>
      <w:r w:rsidR="00C915DE" w:rsidRPr="00C44FF8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>4</w:t>
      </w:r>
      <w:r w:rsidR="00796651" w:rsidRPr="00C44FF8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 xml:space="preserve">개국 중 </w:t>
      </w:r>
      <w:r w:rsidR="00B45BC0" w:rsidRPr="00C44FF8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 xml:space="preserve">아시아가 </w:t>
      </w:r>
      <w:r w:rsidR="00796651" w:rsidRPr="00C44FF8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>1</w:t>
      </w:r>
      <w:r w:rsidR="00C915DE" w:rsidRPr="00C44FF8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>0</w:t>
      </w:r>
      <w:r w:rsidR="00796651" w:rsidRPr="00C44FF8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>개</w:t>
      </w:r>
      <w:r w:rsidR="00C915DE" w:rsidRPr="00C44FF8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>국</w:t>
      </w:r>
    </w:p>
    <w:p w:rsidR="00796651" w:rsidRPr="001C010A" w:rsidRDefault="001C010A" w:rsidP="00CA41C5">
      <w:pPr>
        <w:wordWrap/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 w:rsidRPr="00C44FF8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○ 해외여행 만족도 평균(725점)</w:t>
      </w:r>
      <w:r w:rsidR="0071623A" w:rsidRPr="00C44FF8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이하</w:t>
      </w:r>
      <w:r w:rsidRPr="00C44FF8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14개국 중 아시아 국가가 10개</w:t>
      </w:r>
      <w:r w:rsidR="0071623A" w:rsidRPr="00C44FF8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로</w:t>
      </w:r>
      <w:r w:rsidRPr="00C44FF8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71623A" w:rsidRPr="00C44FF8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대부분 </w:t>
      </w:r>
      <w:r w:rsidRPr="00C44FF8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하위권</w:t>
      </w:r>
      <w:r w:rsidR="0071623A" w:rsidRPr="00C44FF8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을 면치 못했</w:t>
      </w:r>
      <w:r w:rsidRPr="00C44FF8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다. 몽골</w:t>
      </w:r>
      <w:r w:rsidR="0071623A" w:rsidRPr="00C44FF8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(</w:t>
      </w:r>
      <w:r w:rsidR="0071623A" w:rsidRPr="00C44FF8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20</w:t>
      </w:r>
      <w:r w:rsidR="0071623A" w:rsidRPr="00C44FF8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위</w:t>
      </w:r>
      <w:r w:rsidR="0071623A" w:rsidRPr="00C44FF8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)</w:t>
      </w:r>
      <w:r w:rsidRPr="00C44FF8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과 중국</w:t>
      </w:r>
      <w:r w:rsidR="0071623A" w:rsidRPr="00C44FF8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(</w:t>
      </w:r>
      <w:r w:rsidR="0071623A" w:rsidRPr="00C44FF8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26</w:t>
      </w:r>
      <w:r w:rsidR="0071623A" w:rsidRPr="00C44FF8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위</w:t>
      </w:r>
      <w:r w:rsidR="0071623A" w:rsidRPr="00C44FF8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)</w:t>
      </w:r>
      <w:r w:rsidR="0071623A" w:rsidRPr="00C44FF8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도</w:t>
      </w:r>
      <w:r w:rsidRPr="00C44FF8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하위권</w:t>
      </w:r>
      <w:r w:rsidR="0071623A" w:rsidRPr="00C44FF8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에 머물렀으나</w:t>
      </w:r>
      <w:r w:rsidRPr="00C44FF8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B45BC0" w:rsidRPr="00C44FF8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만족도</w:t>
      </w:r>
      <w:r w:rsidR="00B45BC0" w:rsidRPr="00C44FF8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점수의 대폭 상승(각각 </w:t>
      </w:r>
      <w:r w:rsidR="00B45BC0" w:rsidRPr="00C44FF8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+45</w:t>
      </w:r>
      <w:r w:rsidR="00B45BC0" w:rsidRPr="00C44FF8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점,</w:t>
      </w:r>
      <w:r w:rsidR="00B45BC0" w:rsidRPr="00C44FF8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+25</w:t>
      </w:r>
      <w:r w:rsidR="00B45BC0" w:rsidRPr="00C44FF8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점</w:t>
      </w:r>
      <w:r w:rsidR="00B45BC0" w:rsidRPr="00C44FF8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)</w:t>
      </w:r>
      <w:r w:rsidR="00B45BC0" w:rsidRPr="00C44FF8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에 힘입어 순위 </w:t>
      </w:r>
      <w:r w:rsidR="00B45BC0" w:rsidRPr="00C44FF8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9</w:t>
      </w:r>
      <w:r w:rsidR="00B45BC0" w:rsidRPr="00C44FF8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계단,</w:t>
      </w:r>
      <w:r w:rsidR="00B45BC0" w:rsidRPr="00C44FF8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4</w:t>
      </w:r>
      <w:r w:rsidR="00B45BC0" w:rsidRPr="00C44FF8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계단씩 올랐</w:t>
      </w:r>
      <w:r w:rsidRPr="00C44FF8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다. 반면 사이판</w:t>
      </w:r>
      <w:r w:rsidR="00B45BC0" w:rsidRPr="00C44FF8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은 </w:t>
      </w:r>
      <w:r w:rsidR="00B45BC0" w:rsidRPr="00C44FF8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74</w:t>
      </w:r>
      <w:r w:rsidR="00B45BC0" w:rsidRPr="00C44FF8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점,</w:t>
      </w:r>
      <w:r w:rsidR="00B45BC0" w:rsidRPr="00C44FF8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Pr="00C44FF8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1</w:t>
      </w:r>
      <w:r w:rsidR="004216A0" w:rsidRPr="00C44FF8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8</w:t>
      </w:r>
      <w:r w:rsidRPr="00C44FF8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계단</w:t>
      </w:r>
      <w:r w:rsidR="00B45BC0" w:rsidRPr="00C44FF8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하락해 모든 국가 중 최대 낙폭을 기록했</w:t>
      </w:r>
      <w:r w:rsidRPr="00C44FF8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다.</w:t>
      </w:r>
    </w:p>
    <w:p w:rsidR="002A6E3D" w:rsidRPr="00575F9F" w:rsidRDefault="001C010A" w:rsidP="00CA41C5">
      <w:pPr>
        <w:wordWrap/>
        <w:spacing w:before="120" w:after="0" w:line="240" w:lineRule="auto"/>
        <w:textAlignment w:val="baseline"/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</w:pPr>
      <w:r w:rsidRPr="00575F9F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lastRenderedPageBreak/>
        <w:t>■</w:t>
      </w:r>
      <w:r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 xml:space="preserve"> </w:t>
      </w:r>
      <w:r w:rsidR="002F0DCB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 xml:space="preserve">아시아 지역별 </w:t>
      </w:r>
      <w:proofErr w:type="gramStart"/>
      <w:r w:rsidR="002F0DCB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 xml:space="preserve">만족도 </w:t>
      </w:r>
      <w:r w:rsidR="002F0DCB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>:</w:t>
      </w:r>
      <w:proofErr w:type="gramEnd"/>
      <w:r w:rsidR="002F0DCB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 xml:space="preserve"> </w:t>
      </w:r>
      <w:r w:rsidR="002A6E3D" w:rsidRPr="00575F9F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 xml:space="preserve"> </w:t>
      </w:r>
      <w:r w:rsidR="003F7A9E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 xml:space="preserve">일본이 </w:t>
      </w:r>
      <w:r w:rsidR="0067271B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>T</w:t>
      </w:r>
      <w:r w:rsidR="0067271B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>op</w:t>
      </w:r>
      <w:r w:rsidR="003F7A9E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>1</w:t>
      </w:r>
      <w:r w:rsidR="003F7A9E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 xml:space="preserve">0 </w:t>
      </w:r>
      <w:r w:rsidR="003F7A9E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 xml:space="preserve">중 </w:t>
      </w:r>
      <w:r w:rsidR="003F7A9E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>7</w:t>
      </w:r>
      <w:r w:rsidR="003F7A9E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>곳 차지</w:t>
      </w:r>
    </w:p>
    <w:p w:rsidR="00733291" w:rsidRDefault="002A6E3D" w:rsidP="00CA41C5">
      <w:pPr>
        <w:wordWrap/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 w:rsidRPr="00575F9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○</w:t>
      </w:r>
      <w:r w:rsidRPr="00575F9F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733291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국가가 아닌 주요 목적지별로도 만족도를 산출하고</w:t>
      </w:r>
      <w:r w:rsidR="00F64382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733291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비교했다.</w:t>
      </w:r>
      <w:r w:rsidR="00733291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7771C0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한국인이 </w:t>
      </w:r>
      <w:r w:rsidR="007771C0" w:rsidRPr="007771C0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많이 찾는 아시아(일본·베트남·태국·중국·필리핀·대만·말레이시아·인도네시아) 주요 여행지를 비교한 결과 </w:t>
      </w:r>
      <w:r w:rsidR="00855320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일본의 </w:t>
      </w:r>
      <w:r w:rsidR="007771C0" w:rsidRPr="007771C0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삿포로(786점), 오키나와(769점)</w:t>
      </w:r>
      <w:r w:rsidR="00855320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가</w:t>
      </w:r>
      <w:r w:rsidR="007771C0" w:rsidRPr="007771C0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1</w:t>
      </w:r>
      <w:r w:rsidR="00021EAD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위</w:t>
      </w:r>
      <w:r w:rsidR="007771C0" w:rsidRPr="007771C0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, 2위를 차지했다</w:t>
      </w:r>
      <w:r w:rsidR="007771C0" w:rsidRPr="007771C0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>[그림2]</w:t>
      </w:r>
      <w:r w:rsidR="007771C0" w:rsidRPr="007771C0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. 베트남 </w:t>
      </w:r>
      <w:proofErr w:type="spellStart"/>
      <w:r w:rsidR="007771C0" w:rsidRPr="007771C0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나트랑</w:t>
      </w:r>
      <w:proofErr w:type="spellEnd"/>
      <w:r w:rsidR="007771C0" w:rsidRPr="007771C0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(762점, 3위)과 </w:t>
      </w:r>
      <w:proofErr w:type="spellStart"/>
      <w:r w:rsidR="007771C0" w:rsidRPr="007771C0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푸꾸옥</w:t>
      </w:r>
      <w:proofErr w:type="spellEnd"/>
      <w:r w:rsidR="007771C0" w:rsidRPr="007771C0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(761점, 4위), 태국 치앙마이(735점, 9위)</w:t>
      </w:r>
      <w:r w:rsidR="00021EAD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를</w:t>
      </w:r>
      <w:r w:rsidR="007771C0" w:rsidRPr="007771C0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제외하면 </w:t>
      </w:r>
      <w:r w:rsidR="00C915DE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T</w:t>
      </w:r>
      <w:r w:rsidR="0067271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op</w:t>
      </w:r>
      <w:r w:rsidR="007771C0" w:rsidRPr="007771C0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10</w:t>
      </w:r>
      <w:r w:rsidR="00284CD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7771C0" w:rsidRPr="007771C0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중 7곳이 일본 여행지였다.</w:t>
      </w:r>
      <w:r w:rsidR="00733291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</w:p>
    <w:p w:rsidR="00A50B65" w:rsidRPr="00A50B65" w:rsidRDefault="005B1099" w:rsidP="00A50B65">
      <w:pPr>
        <w:wordWrap/>
        <w:spacing w:before="120" w:after="0" w:line="240" w:lineRule="auto"/>
        <w:jc w:val="center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 w:rsidRPr="005B1099">
        <w:rPr>
          <w:rFonts w:ascii="맑은 고딕" w:eastAsia="맑은 고딕" w:hAnsi="맑은 고딕" w:cs="굴림"/>
          <w:noProof/>
          <w:color w:val="000000" w:themeColor="text1"/>
          <w:kern w:val="0"/>
          <w:sz w:val="24"/>
          <w:szCs w:val="24"/>
        </w:rPr>
        <w:drawing>
          <wp:inline distT="0" distB="0" distL="0" distR="0" wp14:anchorId="3246A070" wp14:editId="569BDCB3">
            <wp:extent cx="3897298" cy="6915150"/>
            <wp:effectExtent l="0" t="0" r="8255" b="0"/>
            <wp:docPr id="5" name="그림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08395" cy="6934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0B65" w:rsidRPr="00733291" w:rsidRDefault="00A50B65" w:rsidP="00A50B65">
      <w:pPr>
        <w:wordWrap/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 w:rsidRPr="00575F9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lastRenderedPageBreak/>
        <w:t>○</w:t>
      </w:r>
      <w:r w:rsidRPr="00575F9F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bookmarkStart w:id="4" w:name="_Hlk212566293"/>
      <w:r w:rsidRPr="006B453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동일한 국가 내에서도 여행지별로 큰 차이가 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있었다. 일본은 </w:t>
      </w:r>
      <w:r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1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위 삿포로(</w:t>
      </w:r>
      <w:r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786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점)와 2</w:t>
      </w:r>
      <w:r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9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위 나가사키(</w:t>
      </w:r>
      <w:r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641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점)간에 </w:t>
      </w:r>
      <w:r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145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점 차이</w:t>
      </w:r>
      <w:r w:rsidR="00216AE3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를 보였으며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,</w:t>
      </w:r>
      <w:r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중국은 </w:t>
      </w:r>
      <w:r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1</w:t>
      </w:r>
      <w:r w:rsidR="00CF1563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0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위 후난(</w:t>
      </w:r>
      <w:r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734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점)과 </w:t>
      </w:r>
      <w:r w:rsidR="00F64382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30</w:t>
      </w:r>
      <w:r w:rsidR="00F64382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위 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북경(</w:t>
      </w:r>
      <w:r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612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점)간에 </w:t>
      </w:r>
      <w:r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122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점 차이를 보였다.</w:t>
      </w:r>
      <w:r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CF1563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만족도가 높은 여행을 위해서는 여행지 선택이 중요하다.</w:t>
      </w:r>
    </w:p>
    <w:bookmarkEnd w:id="4"/>
    <w:p w:rsidR="00A50B65" w:rsidRPr="00CF1563" w:rsidRDefault="00A50B65" w:rsidP="002F0DCB">
      <w:pPr>
        <w:wordWrap/>
        <w:spacing w:before="120" w:after="0" w:line="240" w:lineRule="auto"/>
        <w:textAlignment w:val="baseline"/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</w:pPr>
    </w:p>
    <w:p w:rsidR="002F0DCB" w:rsidRPr="00575F9F" w:rsidRDefault="002F0DCB" w:rsidP="002F0DCB">
      <w:pPr>
        <w:wordWrap/>
        <w:spacing w:before="120" w:after="0" w:line="240" w:lineRule="auto"/>
        <w:textAlignment w:val="baseline"/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</w:pPr>
      <w:r w:rsidRPr="00575F9F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>■</w:t>
      </w:r>
      <w:r w:rsidRPr="00575F9F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 xml:space="preserve"> </w:t>
      </w:r>
      <w:r w:rsidR="00021EAD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>낭만보다 실속,</w:t>
      </w:r>
      <w:r w:rsidR="00021EAD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 xml:space="preserve"> </w:t>
      </w:r>
      <w:r w:rsidR="00021EAD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 xml:space="preserve">가심비보다 </w:t>
      </w:r>
      <w:proofErr w:type="spellStart"/>
      <w:r w:rsidR="00021EAD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>가성비</w:t>
      </w:r>
      <w:proofErr w:type="spellEnd"/>
      <w:r w:rsidR="00021EAD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 xml:space="preserve"> 중시</w:t>
      </w:r>
      <w:r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 xml:space="preserve"> </w:t>
      </w:r>
      <w:r w:rsidRPr="00575F9F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 xml:space="preserve"> </w:t>
      </w:r>
    </w:p>
    <w:p w:rsidR="002F0DCB" w:rsidRDefault="002F0DCB" w:rsidP="00467624">
      <w:pPr>
        <w:wordWrap/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 w:rsidRPr="00575F9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○</w:t>
      </w:r>
      <w:r w:rsidRPr="00575F9F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572BF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한국인의 해외여행은 </w:t>
      </w:r>
      <w:r w:rsidR="00DC09B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여전히 </w:t>
      </w:r>
      <w:r w:rsidR="00572BF7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80%</w:t>
      </w:r>
      <w:r w:rsidR="00572BF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가 일본 등 아시아</w:t>
      </w:r>
      <w:r w:rsidR="00E126D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572BF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지역에 머물고 있다.</w:t>
      </w:r>
      <w:r w:rsidR="00572BF7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572BF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유럽</w:t>
      </w:r>
      <w:r w:rsidR="00DC09B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,</w:t>
      </w:r>
      <w:r w:rsidR="00572BF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미주 등 원거리 </w:t>
      </w:r>
      <w:r w:rsidR="009F148A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해외</w:t>
      </w:r>
      <w:r w:rsidR="00467624" w:rsidRPr="00467624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여행</w:t>
      </w:r>
      <w:r w:rsidR="00DC09B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은 </w:t>
      </w:r>
      <w:r w:rsidR="004E2B67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‘</w:t>
      </w:r>
      <w:r w:rsidR="00DC09B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작정하고 </w:t>
      </w:r>
      <w:r w:rsidR="00467624" w:rsidRPr="00467624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한 번 가는 꿈의 여행’</w:t>
      </w:r>
      <w:proofErr w:type="spellStart"/>
      <w:r w:rsidR="00E126D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으로</w:t>
      </w:r>
      <w:proofErr w:type="spellEnd"/>
      <w:r w:rsidR="003640B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,</w:t>
      </w:r>
      <w:r w:rsidR="00DC09B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비용보다는 심리적 만족감이 </w:t>
      </w:r>
      <w:r w:rsidR="00E126D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우선</w:t>
      </w:r>
      <w:r w:rsidR="00DC09B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시됐</w:t>
      </w:r>
      <w:r w:rsidR="00E126D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다.</w:t>
      </w:r>
      <w:r w:rsidR="00DC09B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E126DF" w:rsidRPr="00E126D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그러나</w:t>
      </w:r>
      <w:r w:rsidR="00E126DF" w:rsidRPr="00E126DF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최근에는 물가·환율 부담과 </w:t>
      </w:r>
      <w:proofErr w:type="spellStart"/>
      <w:r w:rsidR="00E126DF" w:rsidRPr="00E126DF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안</w:t>
      </w:r>
      <w:r w:rsidR="00E126D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전·쾌적</w:t>
      </w:r>
      <w:r w:rsidR="00E126DF" w:rsidRPr="00E126DF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성</w:t>
      </w:r>
      <w:proofErr w:type="spellEnd"/>
      <w:r w:rsidR="00E126DF" w:rsidRPr="00E126DF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등 현실적인 </w:t>
      </w:r>
      <w:r w:rsidR="00733291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여건을 중시하고</w:t>
      </w:r>
      <w:r w:rsidR="00E126DF" w:rsidRPr="00E126DF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, 낭만보다 실속을 찾는 흐름이 확산되</w:t>
      </w:r>
      <w:r w:rsidR="003640B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는 것으로 보인</w:t>
      </w:r>
      <w:r w:rsidR="00E126DF" w:rsidRPr="00E126DF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다.</w:t>
      </w:r>
      <w:r w:rsidR="00DC09BE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DC09B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국내여행에 이어 해외여행도 </w:t>
      </w:r>
      <w:r w:rsidR="00E126D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가심비보다 </w:t>
      </w:r>
      <w:proofErr w:type="spellStart"/>
      <w:r w:rsidR="00E126D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가성비</w:t>
      </w:r>
      <w:proofErr w:type="spellEnd"/>
      <w:r w:rsidR="00E126D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,</w:t>
      </w:r>
      <w:r w:rsidR="00E126DF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E126D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이상보다 </w:t>
      </w:r>
      <w:r w:rsidR="00467624" w:rsidRPr="00467624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현실적 만족을 </w:t>
      </w:r>
      <w:r w:rsidR="00E126D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중시하는 방향으로 </w:t>
      </w:r>
      <w:r w:rsidR="00572BF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패러다임</w:t>
      </w:r>
      <w:r w:rsidR="003640B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전환이 예상된</w:t>
      </w:r>
      <w:r w:rsidR="00935DB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다.</w:t>
      </w:r>
    </w:p>
    <w:p w:rsidR="00A74135" w:rsidRPr="00A74135" w:rsidRDefault="00A74135" w:rsidP="001F3DAB">
      <w:pPr>
        <w:wordWrap/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10"/>
          <w:szCs w:val="10"/>
        </w:rPr>
      </w:pPr>
    </w:p>
    <w:bookmarkEnd w:id="3"/>
    <w:p w:rsidR="00932589" w:rsidRDefault="00932589" w:rsidP="00932589">
      <w:pPr>
        <w:wordWrap/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=========================================================</w:t>
      </w:r>
    </w:p>
    <w:p w:rsidR="005D7803" w:rsidRPr="00932589" w:rsidRDefault="00932589" w:rsidP="00932589">
      <w:pPr>
        <w:spacing w:line="216" w:lineRule="auto"/>
        <w:textAlignment w:val="baseline"/>
        <w:rPr>
          <w:rFonts w:asciiTheme="majorHAnsi" w:eastAsiaTheme="majorHAnsi" w:hAnsiTheme="majorHAnsi" w:hint="eastAsia"/>
        </w:rPr>
      </w:pPr>
      <w:r>
        <w:rPr>
          <w:rFonts w:asciiTheme="majorHAnsi" w:eastAsiaTheme="majorHAnsi" w:hAnsiTheme="majorHAnsi" w:cs="Times New Roman" w:hint="eastAsia"/>
        </w:rPr>
        <w:t xml:space="preserve">이 결과는 컨슈머인사이트 소비자동향연구소가 매년 9월에 여행소비자 2만 5000명 이상을 대상으로 수행하는 ‘연례 여름휴가 여행 </w:t>
      </w:r>
      <w:proofErr w:type="spellStart"/>
      <w:r>
        <w:rPr>
          <w:rFonts w:asciiTheme="majorHAnsi" w:eastAsiaTheme="majorHAnsi" w:hAnsiTheme="majorHAnsi" w:cs="Times New Roman" w:hint="eastAsia"/>
        </w:rPr>
        <w:t>만족도조사’를</w:t>
      </w:r>
      <w:proofErr w:type="spellEnd"/>
      <w:r>
        <w:rPr>
          <w:rFonts w:asciiTheme="majorHAnsi" w:eastAsiaTheme="majorHAnsi" w:hAnsiTheme="majorHAnsi" w:cs="Times New Roman" w:hint="eastAsia"/>
        </w:rPr>
        <w:t xml:space="preserve"> 바탕으로 작성됐습니다. 매년 업데이트되는 조사 결과와 분석 리포트는 </w:t>
      </w:r>
      <w:hyperlink r:id="rId12" w:tgtFrame="_blank" w:history="1">
        <w:r>
          <w:rPr>
            <w:rStyle w:val="a4"/>
            <w:rFonts w:asciiTheme="majorHAnsi" w:eastAsiaTheme="majorHAnsi" w:hAnsiTheme="majorHAnsi" w:cs="Times New Roman" w:hint="eastAsia"/>
          </w:rPr>
          <w:t>https://www.consumerinsight.co.kr/leisure-travel/</w:t>
        </w:r>
      </w:hyperlink>
      <w:r>
        <w:rPr>
          <w:rFonts w:asciiTheme="majorHAnsi" w:eastAsiaTheme="majorHAnsi" w:hAnsiTheme="majorHAnsi" w:cs="Times New Roman" w:hint="eastAsia"/>
        </w:rPr>
        <w:t>에서 볼 수 있으며 2017-2024년 조사 결과를 요약한 자료도 다운로드 받을 수 있습니다. (</w:t>
      </w:r>
      <w:hyperlink r:id="rId13" w:tgtFrame="_blank" w:history="1">
        <w:r>
          <w:rPr>
            <w:rStyle w:val="a4"/>
            <w:rFonts w:asciiTheme="majorHAnsi" w:eastAsiaTheme="majorHAnsi" w:hAnsiTheme="majorHAnsi" w:cs="Times New Roman" w:hint="eastAsia"/>
          </w:rPr>
          <w:t>리포트 다운로드 받기</w:t>
        </w:r>
      </w:hyperlink>
      <w:r>
        <w:rPr>
          <w:rFonts w:asciiTheme="majorHAnsi" w:eastAsiaTheme="majorHAnsi" w:hAnsiTheme="majorHAnsi" w:cs="Times New Roman" w:hint="eastAsia"/>
        </w:rPr>
        <w:t>)</w:t>
      </w:r>
      <w:bookmarkStart w:id="5" w:name="_GoBack"/>
      <w:bookmarkEnd w:id="5"/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8"/>
        <w:gridCol w:w="4130"/>
        <w:gridCol w:w="1794"/>
      </w:tblGrid>
      <w:tr w:rsidR="002B5D38" w:rsidRPr="005C1E2C" w:rsidTr="008015A0">
        <w:trPr>
          <w:trHeight w:val="340"/>
        </w:trPr>
        <w:tc>
          <w:tcPr>
            <w:tcW w:w="9752" w:type="dxa"/>
            <w:gridSpan w:val="3"/>
            <w:tcBorders>
              <w:top w:val="single" w:sz="18" w:space="0" w:color="999999"/>
              <w:left w:val="nil"/>
              <w:bottom w:val="dotted" w:sz="2" w:space="0" w:color="7F7F7F"/>
              <w:right w:val="nil"/>
            </w:tcBorders>
            <w:tcMar>
              <w:top w:w="113" w:type="dxa"/>
              <w:left w:w="102" w:type="dxa"/>
              <w:bottom w:w="113" w:type="dxa"/>
              <w:right w:w="102" w:type="dxa"/>
            </w:tcMar>
            <w:vAlign w:val="center"/>
            <w:hideMark/>
          </w:tcPr>
          <w:p w:rsidR="002B5D38" w:rsidRPr="005C1E2C" w:rsidRDefault="002B5D38" w:rsidP="008015A0">
            <w:pPr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b/>
                <w:bCs/>
                <w:kern w:val="0"/>
                <w:sz w:val="26"/>
                <w:szCs w:val="26"/>
              </w:rPr>
            </w:pPr>
            <w:r w:rsidRPr="005C1E2C">
              <w:rPr>
                <w:rFonts w:ascii="맑은 고딕" w:eastAsia="맑은 고딕" w:hAnsi="맑은 고딕" w:cs="굴림" w:hint="eastAsia"/>
                <w:b/>
                <w:bCs/>
                <w:kern w:val="0"/>
                <w:sz w:val="26"/>
                <w:szCs w:val="26"/>
              </w:rPr>
              <w:t>For-more-Information</w:t>
            </w:r>
          </w:p>
        </w:tc>
      </w:tr>
      <w:tr w:rsidR="002B5D38" w:rsidRPr="00532273" w:rsidTr="002F0DCB">
        <w:trPr>
          <w:trHeight w:val="340"/>
        </w:trPr>
        <w:tc>
          <w:tcPr>
            <w:tcW w:w="3828" w:type="dxa"/>
            <w:tcBorders>
              <w:top w:val="dotted" w:sz="2" w:space="0" w:color="7F7F7F"/>
              <w:left w:val="dotted" w:sz="2" w:space="0" w:color="7F7F7F"/>
              <w:bottom w:val="dotted" w:sz="2" w:space="0" w:color="7F7F7F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B5D38" w:rsidRPr="00532273" w:rsidRDefault="002B5D38" w:rsidP="008015A0">
            <w:pPr>
              <w:spacing w:after="0" w:line="240" w:lineRule="auto"/>
              <w:ind w:left="200"/>
              <w:textAlignment w:val="baseline"/>
              <w:rPr>
                <w:rFonts w:asciiTheme="majorHAnsi" w:eastAsiaTheme="majorHAnsi" w:hAnsiTheme="majorHAnsi" w:cs="굴림"/>
                <w:kern w:val="0"/>
                <w:szCs w:val="20"/>
              </w:rPr>
            </w:pPr>
            <w:r w:rsidRPr="00532273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김민화 연구위원/</w:t>
            </w:r>
            <w:proofErr w:type="spellStart"/>
            <w:proofErr w:type="gramStart"/>
            <w:r w:rsidR="00A6153F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P</w:t>
            </w:r>
            <w:r w:rsidRPr="00532273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h.D</w:t>
            </w:r>
            <w:proofErr w:type="spellEnd"/>
            <w:proofErr w:type="gramEnd"/>
          </w:p>
        </w:tc>
        <w:tc>
          <w:tcPr>
            <w:tcW w:w="4130" w:type="dxa"/>
            <w:tcBorders>
              <w:top w:val="dotted" w:sz="2" w:space="0" w:color="7F7F7F"/>
              <w:left w:val="nil"/>
              <w:bottom w:val="dotted" w:sz="2" w:space="0" w:color="7F7F7F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B5D38" w:rsidRPr="00532273" w:rsidRDefault="002B5D38" w:rsidP="008015A0">
            <w:pPr>
              <w:spacing w:after="0" w:line="240" w:lineRule="auto"/>
              <w:ind w:left="200"/>
              <w:textAlignment w:val="baseline"/>
              <w:rPr>
                <w:rFonts w:asciiTheme="majorHAnsi" w:eastAsiaTheme="majorHAnsi" w:hAnsiTheme="majorHAnsi" w:cs="굴림"/>
                <w:kern w:val="0"/>
                <w:szCs w:val="20"/>
              </w:rPr>
            </w:pPr>
            <w:r w:rsidRPr="00532273">
              <w:rPr>
                <w:rFonts w:asciiTheme="majorHAnsi" w:eastAsiaTheme="majorHAnsi" w:hAnsiTheme="majorHAnsi" w:cs="굴림" w:hint="eastAsia"/>
                <w:color w:val="000000"/>
                <w:spacing w:val="-4"/>
                <w:kern w:val="0"/>
                <w:szCs w:val="20"/>
              </w:rPr>
              <w:t>kimmh@consumerinsight.kr</w:t>
            </w:r>
          </w:p>
        </w:tc>
        <w:tc>
          <w:tcPr>
            <w:tcW w:w="1794" w:type="dxa"/>
            <w:tcBorders>
              <w:top w:val="dotted" w:sz="2" w:space="0" w:color="7F7F7F"/>
              <w:left w:val="nil"/>
              <w:bottom w:val="dotted" w:sz="2" w:space="0" w:color="7F7F7F"/>
              <w:right w:val="dotted" w:sz="2" w:space="0" w:color="7F7F7F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B5D38" w:rsidRPr="00532273" w:rsidRDefault="002B5D38" w:rsidP="008015A0">
            <w:pPr>
              <w:spacing w:after="0" w:line="240" w:lineRule="auto"/>
              <w:ind w:left="200"/>
              <w:textAlignment w:val="baseline"/>
              <w:rPr>
                <w:rFonts w:asciiTheme="majorHAnsi" w:eastAsiaTheme="majorHAnsi" w:hAnsiTheme="majorHAnsi" w:cs="굴림"/>
                <w:kern w:val="0"/>
                <w:szCs w:val="20"/>
              </w:rPr>
            </w:pPr>
            <w:r w:rsidRPr="00532273">
              <w:rPr>
                <w:rFonts w:asciiTheme="majorHAnsi" w:eastAsiaTheme="majorHAnsi" w:hAnsiTheme="majorHAnsi" w:cs="굴림" w:hint="eastAsia"/>
                <w:color w:val="000000"/>
                <w:spacing w:val="-4"/>
                <w:kern w:val="0"/>
                <w:szCs w:val="20"/>
              </w:rPr>
              <w:t>02)6004-7643</w:t>
            </w:r>
          </w:p>
        </w:tc>
      </w:tr>
      <w:tr w:rsidR="002B5D38" w:rsidRPr="00532273" w:rsidTr="002F0DCB">
        <w:trPr>
          <w:trHeight w:val="340"/>
        </w:trPr>
        <w:tc>
          <w:tcPr>
            <w:tcW w:w="3828" w:type="dxa"/>
            <w:tcBorders>
              <w:top w:val="dotted" w:sz="2" w:space="0" w:color="7F7F7F"/>
              <w:left w:val="dotted" w:sz="2" w:space="0" w:color="7F7F7F"/>
              <w:bottom w:val="dotted" w:sz="4" w:space="0" w:color="auto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2B5D38" w:rsidRPr="00532273" w:rsidRDefault="002F0DCB" w:rsidP="008015A0">
            <w:pPr>
              <w:spacing w:after="0" w:line="240" w:lineRule="auto"/>
              <w:ind w:left="200"/>
              <w:textAlignment w:val="baseline"/>
              <w:rPr>
                <w:rFonts w:asciiTheme="majorHAnsi" w:eastAsiaTheme="majorHAnsi" w:hAnsiTheme="majorHAnsi" w:cs="굴림"/>
                <w:spacing w:val="-4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 w:hint="eastAsia"/>
                <w:spacing w:val="-4"/>
                <w:kern w:val="0"/>
                <w:szCs w:val="20"/>
              </w:rPr>
              <w:t>이지혜 차장</w:t>
            </w:r>
          </w:p>
        </w:tc>
        <w:tc>
          <w:tcPr>
            <w:tcW w:w="4130" w:type="dxa"/>
            <w:tcBorders>
              <w:top w:val="dotted" w:sz="2" w:space="0" w:color="7F7F7F"/>
              <w:left w:val="nil"/>
              <w:bottom w:val="dotted" w:sz="4" w:space="0" w:color="auto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2B5D38" w:rsidRPr="00532273" w:rsidRDefault="002F0DCB" w:rsidP="008015A0">
            <w:pPr>
              <w:spacing w:after="0" w:line="240" w:lineRule="auto"/>
              <w:ind w:firstLineChars="100" w:firstLine="192"/>
              <w:textAlignment w:val="baseline"/>
              <w:rPr>
                <w:rFonts w:asciiTheme="majorHAnsi" w:eastAsiaTheme="majorHAnsi" w:hAnsiTheme="majorHAnsi" w:cs="굴림"/>
                <w:spacing w:val="-4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/>
                <w:spacing w:val="-4"/>
                <w:kern w:val="0"/>
                <w:szCs w:val="20"/>
              </w:rPr>
              <w:t>l</w:t>
            </w:r>
            <w:r w:rsidR="00A74135">
              <w:rPr>
                <w:rFonts w:asciiTheme="majorHAnsi" w:eastAsiaTheme="majorHAnsi" w:hAnsiTheme="majorHAnsi" w:cs="굴림"/>
                <w:spacing w:val="-4"/>
                <w:kern w:val="0"/>
                <w:szCs w:val="20"/>
              </w:rPr>
              <w:t>eej</w:t>
            </w:r>
            <w:r>
              <w:rPr>
                <w:rFonts w:asciiTheme="majorHAnsi" w:eastAsiaTheme="majorHAnsi" w:hAnsiTheme="majorHAnsi" w:cs="굴림" w:hint="eastAsia"/>
                <w:spacing w:val="-4"/>
                <w:kern w:val="0"/>
                <w:szCs w:val="20"/>
              </w:rPr>
              <w:t>h</w:t>
            </w:r>
            <w:r>
              <w:rPr>
                <w:rFonts w:asciiTheme="majorHAnsi" w:eastAsiaTheme="majorHAnsi" w:hAnsiTheme="majorHAnsi" w:cs="굴림"/>
                <w:spacing w:val="-4"/>
                <w:kern w:val="0"/>
                <w:szCs w:val="20"/>
              </w:rPr>
              <w:t>2</w:t>
            </w:r>
            <w:r w:rsidR="002B5D38" w:rsidRPr="00532273">
              <w:rPr>
                <w:rFonts w:asciiTheme="majorHAnsi" w:eastAsiaTheme="majorHAnsi" w:hAnsiTheme="majorHAnsi" w:cs="굴림" w:hint="eastAsia"/>
                <w:spacing w:val="-4"/>
                <w:kern w:val="0"/>
                <w:szCs w:val="20"/>
              </w:rPr>
              <w:t>@consumerinsight.kr</w:t>
            </w:r>
          </w:p>
        </w:tc>
        <w:tc>
          <w:tcPr>
            <w:tcW w:w="1794" w:type="dxa"/>
            <w:tcBorders>
              <w:top w:val="dotted" w:sz="2" w:space="0" w:color="7F7F7F"/>
              <w:left w:val="nil"/>
              <w:bottom w:val="dotted" w:sz="4" w:space="0" w:color="auto"/>
              <w:right w:val="dotted" w:sz="2" w:space="0" w:color="7F7F7F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2B5D38" w:rsidRPr="00532273" w:rsidRDefault="002B5D38" w:rsidP="008015A0">
            <w:pPr>
              <w:spacing w:after="0" w:line="240" w:lineRule="auto"/>
              <w:ind w:left="200"/>
              <w:textAlignment w:val="baseline"/>
              <w:rPr>
                <w:rFonts w:asciiTheme="majorHAnsi" w:eastAsiaTheme="majorHAnsi" w:hAnsiTheme="majorHAnsi" w:cs="굴림"/>
                <w:spacing w:val="-4"/>
                <w:kern w:val="0"/>
                <w:szCs w:val="20"/>
              </w:rPr>
            </w:pPr>
            <w:r w:rsidRPr="00532273">
              <w:rPr>
                <w:rFonts w:asciiTheme="majorHAnsi" w:eastAsiaTheme="majorHAnsi" w:hAnsiTheme="majorHAnsi" w:cs="굴림"/>
                <w:spacing w:val="-4"/>
                <w:kern w:val="0"/>
                <w:szCs w:val="20"/>
              </w:rPr>
              <w:t>02)6004-76</w:t>
            </w:r>
            <w:r w:rsidR="002F0DCB">
              <w:rPr>
                <w:rFonts w:asciiTheme="majorHAnsi" w:eastAsiaTheme="majorHAnsi" w:hAnsiTheme="majorHAnsi" w:cs="굴림"/>
                <w:spacing w:val="-4"/>
                <w:kern w:val="0"/>
                <w:szCs w:val="20"/>
              </w:rPr>
              <w:t>93</w:t>
            </w:r>
          </w:p>
        </w:tc>
      </w:tr>
      <w:bookmarkEnd w:id="1"/>
      <w:bookmarkEnd w:id="2"/>
    </w:tbl>
    <w:p w:rsidR="009F25B7" w:rsidRDefault="009F25B7" w:rsidP="003A372F">
      <w:pPr>
        <w:spacing w:after="0" w:line="240" w:lineRule="auto"/>
        <w:textAlignment w:val="baseline"/>
        <w:rPr>
          <w:rFonts w:ascii="맑은 고딕" w:eastAsia="굴림" w:hAnsi="굴림" w:cs="굴림"/>
          <w:kern w:val="0"/>
          <w:sz w:val="6"/>
          <w:szCs w:val="20"/>
        </w:rPr>
      </w:pPr>
    </w:p>
    <w:sectPr w:rsidR="009F25B7" w:rsidSect="008850E5">
      <w:headerReference w:type="default" r:id="rId14"/>
      <w:pgSz w:w="11906" w:h="16838"/>
      <w:pgMar w:top="1440" w:right="1077" w:bottom="1440" w:left="107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05B9" w:rsidRDefault="004805B9" w:rsidP="009839BA">
      <w:pPr>
        <w:spacing w:after="0" w:line="240" w:lineRule="auto"/>
      </w:pPr>
      <w:r>
        <w:separator/>
      </w:r>
    </w:p>
  </w:endnote>
  <w:endnote w:type="continuationSeparator" w:id="0">
    <w:p w:rsidR="004805B9" w:rsidRDefault="004805B9" w:rsidP="00983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05B9" w:rsidRDefault="004805B9" w:rsidP="009839BA">
      <w:pPr>
        <w:spacing w:after="0" w:line="240" w:lineRule="auto"/>
      </w:pPr>
      <w:r>
        <w:separator/>
      </w:r>
    </w:p>
  </w:footnote>
  <w:footnote w:type="continuationSeparator" w:id="0">
    <w:p w:rsidR="004805B9" w:rsidRDefault="004805B9" w:rsidP="009839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Overlap w:val="never"/>
      <w:tblW w:w="0" w:type="auto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2009"/>
      <w:gridCol w:w="7574"/>
    </w:tblGrid>
    <w:tr w:rsidR="005B62CD" w:rsidRPr="00DF64AA" w:rsidTr="009839BA">
      <w:trPr>
        <w:trHeight w:val="383"/>
      </w:trPr>
      <w:tc>
        <w:tcPr>
          <w:tcW w:w="2009" w:type="dxa"/>
          <w:tcBorders>
            <w:top w:val="nil"/>
            <w:left w:val="nil"/>
            <w:bottom w:val="single" w:sz="18" w:space="0" w:color="666666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  <w:hideMark/>
        </w:tcPr>
        <w:p w:rsidR="005B62CD" w:rsidRPr="009839BA" w:rsidRDefault="005B62CD" w:rsidP="009839BA">
          <w:pPr>
            <w:wordWrap/>
            <w:spacing w:after="0" w:line="384" w:lineRule="auto"/>
            <w:jc w:val="center"/>
            <w:textAlignment w:val="baseline"/>
            <w:rPr>
              <w:rFonts w:ascii="Arial" w:eastAsia="굴림" w:hAnsi="굴림" w:cs="굴림"/>
              <w:color w:val="000000"/>
              <w:kern w:val="0"/>
              <w:szCs w:val="20"/>
            </w:rPr>
          </w:pPr>
          <w:r w:rsidRPr="009839BA">
            <w:rPr>
              <w:rFonts w:ascii="Arial" w:eastAsia="굴림" w:hAnsi="굴림" w:cs="굴림"/>
              <w:noProof/>
              <w:color w:val="000000"/>
              <w:kern w:val="0"/>
              <w:szCs w:val="20"/>
            </w:rPr>
            <w:drawing>
              <wp:inline distT="0" distB="0" distL="0" distR="0" wp14:anchorId="044341D1" wp14:editId="23409178">
                <wp:extent cx="1004570" cy="210820"/>
                <wp:effectExtent l="0" t="0" r="5080" b="0"/>
                <wp:docPr id="6" name="그림 6" descr="EMB00004e70326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_x274257936" descr="EMB00004e70326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4570" cy="210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74" w:type="dxa"/>
          <w:tcBorders>
            <w:top w:val="nil"/>
            <w:left w:val="nil"/>
            <w:bottom w:val="single" w:sz="18" w:space="0" w:color="666666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  <w:hideMark/>
        </w:tcPr>
        <w:p w:rsidR="005B62CD" w:rsidRPr="00DF64AA" w:rsidRDefault="005B62CD" w:rsidP="009839BA">
          <w:pPr>
            <w:wordWrap/>
            <w:spacing w:after="0" w:line="384" w:lineRule="auto"/>
            <w:ind w:right="200"/>
            <w:jc w:val="right"/>
            <w:textAlignment w:val="baseline"/>
            <w:rPr>
              <w:rFonts w:ascii="Arial" w:eastAsia="굴림" w:hAnsi="굴림" w:cs="굴림"/>
              <w:color w:val="000000"/>
              <w:kern w:val="0"/>
              <w:szCs w:val="20"/>
              <w:highlight w:val="yellow"/>
            </w:rPr>
          </w:pPr>
          <w:r w:rsidRPr="00E00ECB">
            <w:rPr>
              <w:rFonts w:ascii="맑은 고딕" w:eastAsia="맑은 고딕" w:hAnsi="맑은 고딕" w:cs="굴림" w:hint="eastAsia"/>
              <w:b/>
              <w:bCs/>
              <w:color w:val="000000"/>
              <w:spacing w:val="-2"/>
              <w:kern w:val="0"/>
              <w:sz w:val="18"/>
              <w:szCs w:val="18"/>
            </w:rPr>
            <w:t xml:space="preserve">Date of </w:t>
          </w:r>
          <w:proofErr w:type="gramStart"/>
          <w:r w:rsidRPr="00E00ECB">
            <w:rPr>
              <w:rFonts w:ascii="맑은 고딕" w:eastAsia="맑은 고딕" w:hAnsi="맑은 고딕" w:cs="굴림" w:hint="eastAsia"/>
              <w:b/>
              <w:bCs/>
              <w:color w:val="000000"/>
              <w:spacing w:val="-2"/>
              <w:kern w:val="0"/>
              <w:sz w:val="18"/>
              <w:szCs w:val="18"/>
            </w:rPr>
            <w:t>Issue</w:t>
          </w:r>
          <w:r w:rsidRPr="00E00ECB">
            <w:rPr>
              <w:rFonts w:ascii="맑은 고딕" w:eastAsia="맑은 고딕" w:hAnsi="맑은 고딕" w:cs="굴림"/>
              <w:b/>
              <w:bCs/>
              <w:color w:val="000000"/>
              <w:spacing w:val="-2"/>
              <w:kern w:val="0"/>
              <w:sz w:val="18"/>
              <w:szCs w:val="18"/>
            </w:rPr>
            <w:t xml:space="preserve"> </w:t>
          </w:r>
          <w:r w:rsidRPr="00E00ECB">
            <w:rPr>
              <w:rFonts w:ascii="맑은 고딕" w:eastAsia="맑은 고딕" w:hAnsi="맑은 고딕" w:cs="굴림" w:hint="eastAsia"/>
              <w:b/>
              <w:bCs/>
              <w:color w:val="000000"/>
              <w:spacing w:val="-2"/>
              <w:kern w:val="0"/>
              <w:sz w:val="18"/>
              <w:szCs w:val="18"/>
            </w:rPr>
            <w:t>:</w:t>
          </w:r>
          <w:proofErr w:type="gramEnd"/>
          <w:r w:rsidRPr="00E00ECB">
            <w:rPr>
              <w:rFonts w:ascii="맑은 고딕" w:eastAsia="맑은 고딕" w:hAnsi="맑은 고딕" w:cs="굴림" w:hint="eastAsia"/>
              <w:b/>
              <w:bCs/>
              <w:color w:val="000000"/>
              <w:spacing w:val="-2"/>
              <w:kern w:val="0"/>
              <w:sz w:val="18"/>
              <w:szCs w:val="18"/>
            </w:rPr>
            <w:t xml:space="preserve"> </w:t>
          </w:r>
          <w:r w:rsidR="001C3028">
            <w:rPr>
              <w:rFonts w:ascii="맑은 고딕" w:eastAsia="맑은 고딕" w:hAnsi="맑은 고딕" w:cs="굴림"/>
              <w:b/>
              <w:bCs/>
              <w:color w:val="000000"/>
              <w:spacing w:val="-2"/>
              <w:kern w:val="0"/>
              <w:sz w:val="18"/>
              <w:szCs w:val="18"/>
            </w:rPr>
            <w:t>Oct</w:t>
          </w:r>
          <w:r>
            <w:rPr>
              <w:rFonts w:ascii="맑은 고딕" w:eastAsia="맑은 고딕" w:hAnsi="맑은 고딕" w:cs="굴림"/>
              <w:b/>
              <w:bCs/>
              <w:color w:val="000000"/>
              <w:spacing w:val="-2"/>
              <w:kern w:val="0"/>
              <w:sz w:val="18"/>
              <w:szCs w:val="18"/>
            </w:rPr>
            <w:t>,</w:t>
          </w:r>
          <w:r w:rsidRPr="00643777">
            <w:rPr>
              <w:rFonts w:ascii="맑은 고딕" w:eastAsia="맑은 고딕" w:hAnsi="맑은 고딕" w:cs="굴림"/>
              <w:b/>
              <w:bCs/>
              <w:color w:val="000000"/>
              <w:spacing w:val="-2"/>
              <w:kern w:val="0"/>
              <w:sz w:val="18"/>
              <w:szCs w:val="18"/>
            </w:rPr>
            <w:t xml:space="preserve"> </w:t>
          </w:r>
          <w:r w:rsidR="007A668F">
            <w:rPr>
              <w:rFonts w:ascii="맑은 고딕" w:eastAsia="맑은 고딕" w:hAnsi="맑은 고딕" w:cs="굴림"/>
              <w:b/>
              <w:bCs/>
              <w:color w:val="000000"/>
              <w:spacing w:val="-2"/>
              <w:kern w:val="0"/>
              <w:sz w:val="18"/>
              <w:szCs w:val="18"/>
            </w:rPr>
            <w:t>2</w:t>
          </w:r>
          <w:r w:rsidR="008F00AE">
            <w:rPr>
              <w:rFonts w:ascii="맑은 고딕" w:eastAsia="맑은 고딕" w:hAnsi="맑은 고딕" w:cs="굴림"/>
              <w:b/>
              <w:bCs/>
              <w:color w:val="000000"/>
              <w:spacing w:val="-2"/>
              <w:kern w:val="0"/>
              <w:sz w:val="18"/>
              <w:szCs w:val="18"/>
            </w:rPr>
            <w:t>9</w:t>
          </w:r>
          <w:r w:rsidRPr="00643777">
            <w:rPr>
              <w:rFonts w:ascii="맑은 고딕" w:eastAsia="맑은 고딕" w:hAnsi="맑은 고딕" w:cs="굴림" w:hint="eastAsia"/>
              <w:b/>
              <w:bCs/>
              <w:color w:val="000000"/>
              <w:spacing w:val="-2"/>
              <w:kern w:val="0"/>
              <w:sz w:val="18"/>
              <w:szCs w:val="18"/>
            </w:rPr>
            <w:t>,</w:t>
          </w:r>
          <w:r w:rsidRPr="00E00ECB">
            <w:rPr>
              <w:rFonts w:ascii="맑은 고딕" w:eastAsia="맑은 고딕" w:hAnsi="맑은 고딕" w:cs="굴림" w:hint="eastAsia"/>
              <w:b/>
              <w:bCs/>
              <w:color w:val="000000"/>
              <w:spacing w:val="-2"/>
              <w:kern w:val="0"/>
              <w:sz w:val="18"/>
              <w:szCs w:val="18"/>
            </w:rPr>
            <w:t xml:space="preserve"> 202</w:t>
          </w:r>
          <w:r>
            <w:rPr>
              <w:rFonts w:ascii="맑은 고딕" w:eastAsia="맑은 고딕" w:hAnsi="맑은 고딕" w:cs="굴림"/>
              <w:b/>
              <w:bCs/>
              <w:color w:val="000000"/>
              <w:spacing w:val="-2"/>
              <w:kern w:val="0"/>
              <w:sz w:val="18"/>
              <w:szCs w:val="18"/>
            </w:rPr>
            <w:t>5</w:t>
          </w:r>
        </w:p>
      </w:tc>
    </w:tr>
  </w:tbl>
  <w:p w:rsidR="005B62CD" w:rsidRPr="009839BA" w:rsidRDefault="005B62CD" w:rsidP="009839BA">
    <w:pPr>
      <w:tabs>
        <w:tab w:val="left" w:pos="8814"/>
      </w:tabs>
      <w:spacing w:after="0" w:line="384" w:lineRule="auto"/>
      <w:textAlignment w:val="baseline"/>
      <w:rPr>
        <w:rFonts w:ascii="Arial" w:eastAsia="굴림" w:hAnsi="굴림" w:cs="굴림"/>
        <w:color w:val="000000"/>
        <w:kern w:val="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7C6EDD"/>
    <w:multiLevelType w:val="hybridMultilevel"/>
    <w:tmpl w:val="E180A65E"/>
    <w:lvl w:ilvl="0" w:tplc="D292C376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3E7203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646C1A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5C4B8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2C196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26841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F2D4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A0ED8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72C62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A2050E"/>
    <w:multiLevelType w:val="hybridMultilevel"/>
    <w:tmpl w:val="0218C858"/>
    <w:lvl w:ilvl="0" w:tplc="423690A2">
      <w:numFmt w:val="bullet"/>
      <w:lvlText w:val="○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283241E3"/>
    <w:multiLevelType w:val="multilevel"/>
    <w:tmpl w:val="C7DA9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D10E25"/>
    <w:multiLevelType w:val="hybridMultilevel"/>
    <w:tmpl w:val="90268D12"/>
    <w:lvl w:ilvl="0" w:tplc="03229766">
      <w:start w:val="2"/>
      <w:numFmt w:val="bullet"/>
      <w:lvlText w:val="○"/>
      <w:lvlJc w:val="left"/>
      <w:pPr>
        <w:ind w:left="760" w:hanging="360"/>
      </w:pPr>
      <w:rPr>
        <w:rFonts w:ascii="맑은 고딕" w:eastAsia="맑은 고딕" w:hAnsi="맑은 고딕" w:cs="굴림" w:hint="eastAsia"/>
        <w:sz w:val="22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381A7A04"/>
    <w:multiLevelType w:val="hybridMultilevel"/>
    <w:tmpl w:val="68E6A7E4"/>
    <w:lvl w:ilvl="0" w:tplc="71C61B2A">
      <w:start w:val="1"/>
      <w:numFmt w:val="bullet"/>
      <w:lvlText w:val="-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3B46206C"/>
    <w:multiLevelType w:val="hybridMultilevel"/>
    <w:tmpl w:val="AB2C3EA4"/>
    <w:lvl w:ilvl="0" w:tplc="C20CBC4E">
      <w:numFmt w:val="bullet"/>
      <w:lvlText w:val="○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405117B8"/>
    <w:multiLevelType w:val="hybridMultilevel"/>
    <w:tmpl w:val="48BEFD16"/>
    <w:lvl w:ilvl="0" w:tplc="C9AA0B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맑은 고딕" w:hAnsi="맑은 고딕" w:hint="default"/>
      </w:rPr>
    </w:lvl>
    <w:lvl w:ilvl="1" w:tplc="3746E48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맑은 고딕" w:hAnsi="맑은 고딕" w:hint="default"/>
      </w:rPr>
    </w:lvl>
    <w:lvl w:ilvl="2" w:tplc="C7A6D0C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맑은 고딕" w:hAnsi="맑은 고딕" w:hint="default"/>
      </w:rPr>
    </w:lvl>
    <w:lvl w:ilvl="3" w:tplc="596E355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맑은 고딕" w:hAnsi="맑은 고딕" w:hint="default"/>
      </w:rPr>
    </w:lvl>
    <w:lvl w:ilvl="4" w:tplc="0298F21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맑은 고딕" w:hAnsi="맑은 고딕" w:hint="default"/>
      </w:rPr>
    </w:lvl>
    <w:lvl w:ilvl="5" w:tplc="157EC10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맑은 고딕" w:hAnsi="맑은 고딕" w:hint="default"/>
      </w:rPr>
    </w:lvl>
    <w:lvl w:ilvl="6" w:tplc="66A8C71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맑은 고딕" w:hAnsi="맑은 고딕" w:hint="default"/>
      </w:rPr>
    </w:lvl>
    <w:lvl w:ilvl="7" w:tplc="2504533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맑은 고딕" w:hAnsi="맑은 고딕" w:hint="default"/>
      </w:rPr>
    </w:lvl>
    <w:lvl w:ilvl="8" w:tplc="183AB2F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맑은 고딕" w:hAnsi="맑은 고딕" w:hint="default"/>
      </w:rPr>
    </w:lvl>
  </w:abstractNum>
  <w:abstractNum w:abstractNumId="7" w15:restartNumberingAfterBreak="0">
    <w:nsid w:val="450F1FA8"/>
    <w:multiLevelType w:val="hybridMultilevel"/>
    <w:tmpl w:val="5898381C"/>
    <w:lvl w:ilvl="0" w:tplc="E59A010A">
      <w:numFmt w:val="bullet"/>
      <w:lvlText w:val="○"/>
      <w:lvlJc w:val="left"/>
      <w:pPr>
        <w:ind w:left="760" w:hanging="360"/>
      </w:pPr>
      <w:rPr>
        <w:rFonts w:ascii="맑은 고딕" w:eastAsia="맑은 고딕" w:hAnsi="맑은 고딕" w:cs="굴림" w:hint="eastAsia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47431004"/>
    <w:multiLevelType w:val="hybridMultilevel"/>
    <w:tmpl w:val="2B70B534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4EEE530F"/>
    <w:multiLevelType w:val="multilevel"/>
    <w:tmpl w:val="7F44BCBE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3C03FA4"/>
    <w:multiLevelType w:val="hybridMultilevel"/>
    <w:tmpl w:val="94449B64"/>
    <w:lvl w:ilvl="0" w:tplc="B5D08B72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30B600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A4828E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AD6F8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98271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644957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63A17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4270F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BC66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7A63F74"/>
    <w:multiLevelType w:val="multilevel"/>
    <w:tmpl w:val="12942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A32421A"/>
    <w:multiLevelType w:val="multilevel"/>
    <w:tmpl w:val="61B4B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B0424D9"/>
    <w:multiLevelType w:val="multilevel"/>
    <w:tmpl w:val="A596D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EEB440B"/>
    <w:multiLevelType w:val="hybridMultilevel"/>
    <w:tmpl w:val="5E54550E"/>
    <w:lvl w:ilvl="0" w:tplc="98F44F8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4"/>
  </w:num>
  <w:num w:numId="6">
    <w:abstractNumId w:val="6"/>
  </w:num>
  <w:num w:numId="7">
    <w:abstractNumId w:val="14"/>
  </w:num>
  <w:num w:numId="8">
    <w:abstractNumId w:val="1"/>
  </w:num>
  <w:num w:numId="9">
    <w:abstractNumId w:val="3"/>
  </w:num>
  <w:num w:numId="10">
    <w:abstractNumId w:val="7"/>
  </w:num>
  <w:num w:numId="11">
    <w:abstractNumId w:val="5"/>
  </w:num>
  <w:num w:numId="12">
    <w:abstractNumId w:val="13"/>
  </w:num>
  <w:num w:numId="13">
    <w:abstractNumId w:val="2"/>
  </w:num>
  <w:num w:numId="14">
    <w:abstractNumId w:val="1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9BA"/>
    <w:rsid w:val="0000030D"/>
    <w:rsid w:val="0000082B"/>
    <w:rsid w:val="00000A4A"/>
    <w:rsid w:val="00002546"/>
    <w:rsid w:val="0000286A"/>
    <w:rsid w:val="000029ED"/>
    <w:rsid w:val="00003BD6"/>
    <w:rsid w:val="00003E4B"/>
    <w:rsid w:val="00004387"/>
    <w:rsid w:val="00004CF3"/>
    <w:rsid w:val="00007BA6"/>
    <w:rsid w:val="00011309"/>
    <w:rsid w:val="00012257"/>
    <w:rsid w:val="00015967"/>
    <w:rsid w:val="0001758B"/>
    <w:rsid w:val="00017705"/>
    <w:rsid w:val="000211EC"/>
    <w:rsid w:val="000214E0"/>
    <w:rsid w:val="0002152E"/>
    <w:rsid w:val="00021EAD"/>
    <w:rsid w:val="000221C0"/>
    <w:rsid w:val="000227D7"/>
    <w:rsid w:val="00025BC1"/>
    <w:rsid w:val="000260D7"/>
    <w:rsid w:val="000263C1"/>
    <w:rsid w:val="000276E2"/>
    <w:rsid w:val="00030494"/>
    <w:rsid w:val="00030C2F"/>
    <w:rsid w:val="000312F0"/>
    <w:rsid w:val="00031498"/>
    <w:rsid w:val="000342AC"/>
    <w:rsid w:val="00035183"/>
    <w:rsid w:val="000369A9"/>
    <w:rsid w:val="00036E1A"/>
    <w:rsid w:val="00042E3F"/>
    <w:rsid w:val="00043125"/>
    <w:rsid w:val="00046A80"/>
    <w:rsid w:val="00046FB3"/>
    <w:rsid w:val="00050AB3"/>
    <w:rsid w:val="00050BB5"/>
    <w:rsid w:val="00050FD4"/>
    <w:rsid w:val="0005112F"/>
    <w:rsid w:val="00052808"/>
    <w:rsid w:val="00053214"/>
    <w:rsid w:val="000536AE"/>
    <w:rsid w:val="000536EA"/>
    <w:rsid w:val="00053DBD"/>
    <w:rsid w:val="000563F5"/>
    <w:rsid w:val="00060ED3"/>
    <w:rsid w:val="000622DD"/>
    <w:rsid w:val="000635B7"/>
    <w:rsid w:val="00063FA3"/>
    <w:rsid w:val="00063FBC"/>
    <w:rsid w:val="00065220"/>
    <w:rsid w:val="000660F9"/>
    <w:rsid w:val="00067A8B"/>
    <w:rsid w:val="00070403"/>
    <w:rsid w:val="000704C6"/>
    <w:rsid w:val="00071810"/>
    <w:rsid w:val="000719EA"/>
    <w:rsid w:val="00072960"/>
    <w:rsid w:val="00072D2D"/>
    <w:rsid w:val="00073185"/>
    <w:rsid w:val="00073A46"/>
    <w:rsid w:val="00073DA4"/>
    <w:rsid w:val="000752AE"/>
    <w:rsid w:val="0007562B"/>
    <w:rsid w:val="000762A4"/>
    <w:rsid w:val="00076FAA"/>
    <w:rsid w:val="000773C8"/>
    <w:rsid w:val="0007786E"/>
    <w:rsid w:val="00077917"/>
    <w:rsid w:val="00080418"/>
    <w:rsid w:val="00081D0B"/>
    <w:rsid w:val="00081F0A"/>
    <w:rsid w:val="00082D0D"/>
    <w:rsid w:val="00082F7A"/>
    <w:rsid w:val="000833AA"/>
    <w:rsid w:val="000836A3"/>
    <w:rsid w:val="000839D3"/>
    <w:rsid w:val="00083F9F"/>
    <w:rsid w:val="0008468B"/>
    <w:rsid w:val="00084A40"/>
    <w:rsid w:val="000853F3"/>
    <w:rsid w:val="00086332"/>
    <w:rsid w:val="0008687D"/>
    <w:rsid w:val="000878F2"/>
    <w:rsid w:val="00090DE9"/>
    <w:rsid w:val="0009102E"/>
    <w:rsid w:val="00092313"/>
    <w:rsid w:val="00093FBC"/>
    <w:rsid w:val="000947D9"/>
    <w:rsid w:val="0009568E"/>
    <w:rsid w:val="00095C1C"/>
    <w:rsid w:val="00095C31"/>
    <w:rsid w:val="0009665E"/>
    <w:rsid w:val="000A21BD"/>
    <w:rsid w:val="000A36B5"/>
    <w:rsid w:val="000A3B5D"/>
    <w:rsid w:val="000A4605"/>
    <w:rsid w:val="000A461C"/>
    <w:rsid w:val="000A4BD6"/>
    <w:rsid w:val="000A4DDA"/>
    <w:rsid w:val="000A4EC2"/>
    <w:rsid w:val="000A553A"/>
    <w:rsid w:val="000B00D6"/>
    <w:rsid w:val="000B0DEB"/>
    <w:rsid w:val="000B18E2"/>
    <w:rsid w:val="000B2290"/>
    <w:rsid w:val="000B2501"/>
    <w:rsid w:val="000B2B32"/>
    <w:rsid w:val="000B2CCB"/>
    <w:rsid w:val="000B45C4"/>
    <w:rsid w:val="000B6DB3"/>
    <w:rsid w:val="000B6F4C"/>
    <w:rsid w:val="000C25C9"/>
    <w:rsid w:val="000C3DA6"/>
    <w:rsid w:val="000C4689"/>
    <w:rsid w:val="000C5068"/>
    <w:rsid w:val="000C5A22"/>
    <w:rsid w:val="000C67B1"/>
    <w:rsid w:val="000D05A9"/>
    <w:rsid w:val="000D1947"/>
    <w:rsid w:val="000D29F6"/>
    <w:rsid w:val="000D3EF7"/>
    <w:rsid w:val="000D490F"/>
    <w:rsid w:val="000D4CE9"/>
    <w:rsid w:val="000D5543"/>
    <w:rsid w:val="000D5AE3"/>
    <w:rsid w:val="000D65CE"/>
    <w:rsid w:val="000D7DA0"/>
    <w:rsid w:val="000D7E80"/>
    <w:rsid w:val="000E0A35"/>
    <w:rsid w:val="000E139B"/>
    <w:rsid w:val="000E2548"/>
    <w:rsid w:val="000E3C25"/>
    <w:rsid w:val="000E3E87"/>
    <w:rsid w:val="000E43AB"/>
    <w:rsid w:val="000E4CD0"/>
    <w:rsid w:val="000E696E"/>
    <w:rsid w:val="000E7991"/>
    <w:rsid w:val="000E7DCA"/>
    <w:rsid w:val="000F0C2D"/>
    <w:rsid w:val="000F1551"/>
    <w:rsid w:val="000F1F07"/>
    <w:rsid w:val="000F2A31"/>
    <w:rsid w:val="000F4207"/>
    <w:rsid w:val="000F4C47"/>
    <w:rsid w:val="000F5571"/>
    <w:rsid w:val="000F5B3E"/>
    <w:rsid w:val="000F63C1"/>
    <w:rsid w:val="000F641C"/>
    <w:rsid w:val="000F6930"/>
    <w:rsid w:val="000F6DF4"/>
    <w:rsid w:val="000F72CD"/>
    <w:rsid w:val="000F75E4"/>
    <w:rsid w:val="000F7F6C"/>
    <w:rsid w:val="0010202F"/>
    <w:rsid w:val="0010240A"/>
    <w:rsid w:val="0010256F"/>
    <w:rsid w:val="00103DA7"/>
    <w:rsid w:val="001041C8"/>
    <w:rsid w:val="00106EF3"/>
    <w:rsid w:val="00107B40"/>
    <w:rsid w:val="001101C9"/>
    <w:rsid w:val="00110E62"/>
    <w:rsid w:val="00110E89"/>
    <w:rsid w:val="001132BD"/>
    <w:rsid w:val="0011362C"/>
    <w:rsid w:val="0011496C"/>
    <w:rsid w:val="0011506F"/>
    <w:rsid w:val="00115CF3"/>
    <w:rsid w:val="00115F30"/>
    <w:rsid w:val="00116E77"/>
    <w:rsid w:val="00116ED9"/>
    <w:rsid w:val="00120031"/>
    <w:rsid w:val="00120374"/>
    <w:rsid w:val="001211FB"/>
    <w:rsid w:val="001215B9"/>
    <w:rsid w:val="00121BE1"/>
    <w:rsid w:val="00122056"/>
    <w:rsid w:val="00123665"/>
    <w:rsid w:val="00123B55"/>
    <w:rsid w:val="00124141"/>
    <w:rsid w:val="00126D52"/>
    <w:rsid w:val="00126DE7"/>
    <w:rsid w:val="00127AF5"/>
    <w:rsid w:val="00130985"/>
    <w:rsid w:val="00131C7A"/>
    <w:rsid w:val="00134455"/>
    <w:rsid w:val="00134DFD"/>
    <w:rsid w:val="0013520C"/>
    <w:rsid w:val="00135823"/>
    <w:rsid w:val="001366A4"/>
    <w:rsid w:val="001368A6"/>
    <w:rsid w:val="001378D8"/>
    <w:rsid w:val="00137D8F"/>
    <w:rsid w:val="001400E7"/>
    <w:rsid w:val="001406B0"/>
    <w:rsid w:val="00140713"/>
    <w:rsid w:val="00140B5E"/>
    <w:rsid w:val="00140E98"/>
    <w:rsid w:val="00141E7A"/>
    <w:rsid w:val="00142436"/>
    <w:rsid w:val="00142B90"/>
    <w:rsid w:val="00142F48"/>
    <w:rsid w:val="00143206"/>
    <w:rsid w:val="00143234"/>
    <w:rsid w:val="00143AF9"/>
    <w:rsid w:val="001460B9"/>
    <w:rsid w:val="00146953"/>
    <w:rsid w:val="00146F02"/>
    <w:rsid w:val="00151492"/>
    <w:rsid w:val="00151D55"/>
    <w:rsid w:val="00151FF6"/>
    <w:rsid w:val="00152AF8"/>
    <w:rsid w:val="00153A59"/>
    <w:rsid w:val="00153D8E"/>
    <w:rsid w:val="001547C1"/>
    <w:rsid w:val="00154F3E"/>
    <w:rsid w:val="00157276"/>
    <w:rsid w:val="00160509"/>
    <w:rsid w:val="00160B45"/>
    <w:rsid w:val="00161469"/>
    <w:rsid w:val="00161BCE"/>
    <w:rsid w:val="00162F3C"/>
    <w:rsid w:val="00162F90"/>
    <w:rsid w:val="00163982"/>
    <w:rsid w:val="00163AF6"/>
    <w:rsid w:val="00163C81"/>
    <w:rsid w:val="00166AF6"/>
    <w:rsid w:val="00166C3B"/>
    <w:rsid w:val="00166EF2"/>
    <w:rsid w:val="00167C5C"/>
    <w:rsid w:val="00167E89"/>
    <w:rsid w:val="0017111F"/>
    <w:rsid w:val="0017163B"/>
    <w:rsid w:val="00171899"/>
    <w:rsid w:val="00173981"/>
    <w:rsid w:val="00173CE4"/>
    <w:rsid w:val="00173EE0"/>
    <w:rsid w:val="0017626F"/>
    <w:rsid w:val="00176824"/>
    <w:rsid w:val="0018058D"/>
    <w:rsid w:val="00181E74"/>
    <w:rsid w:val="00182076"/>
    <w:rsid w:val="00182518"/>
    <w:rsid w:val="001825D5"/>
    <w:rsid w:val="0018296D"/>
    <w:rsid w:val="0018349C"/>
    <w:rsid w:val="00184A9E"/>
    <w:rsid w:val="00185059"/>
    <w:rsid w:val="001851C9"/>
    <w:rsid w:val="001854DA"/>
    <w:rsid w:val="00186A2C"/>
    <w:rsid w:val="001870B5"/>
    <w:rsid w:val="00191AA4"/>
    <w:rsid w:val="00192001"/>
    <w:rsid w:val="001934B0"/>
    <w:rsid w:val="00196018"/>
    <w:rsid w:val="00196E11"/>
    <w:rsid w:val="00196FA2"/>
    <w:rsid w:val="00197224"/>
    <w:rsid w:val="00197F23"/>
    <w:rsid w:val="001A02C6"/>
    <w:rsid w:val="001A0B69"/>
    <w:rsid w:val="001A10F9"/>
    <w:rsid w:val="001A1302"/>
    <w:rsid w:val="001A180C"/>
    <w:rsid w:val="001A1FFD"/>
    <w:rsid w:val="001A2301"/>
    <w:rsid w:val="001A304F"/>
    <w:rsid w:val="001A365B"/>
    <w:rsid w:val="001A3F61"/>
    <w:rsid w:val="001A4BEB"/>
    <w:rsid w:val="001A644F"/>
    <w:rsid w:val="001A6469"/>
    <w:rsid w:val="001A6D0D"/>
    <w:rsid w:val="001A75F3"/>
    <w:rsid w:val="001B05CD"/>
    <w:rsid w:val="001B2BE6"/>
    <w:rsid w:val="001B2DCD"/>
    <w:rsid w:val="001B3763"/>
    <w:rsid w:val="001B38D4"/>
    <w:rsid w:val="001B473B"/>
    <w:rsid w:val="001B50CD"/>
    <w:rsid w:val="001B5A93"/>
    <w:rsid w:val="001C010A"/>
    <w:rsid w:val="001C08D1"/>
    <w:rsid w:val="001C0D8F"/>
    <w:rsid w:val="001C3028"/>
    <w:rsid w:val="001C3604"/>
    <w:rsid w:val="001C3B78"/>
    <w:rsid w:val="001C3FED"/>
    <w:rsid w:val="001C4226"/>
    <w:rsid w:val="001C4309"/>
    <w:rsid w:val="001C49BE"/>
    <w:rsid w:val="001C4A60"/>
    <w:rsid w:val="001C6356"/>
    <w:rsid w:val="001D004F"/>
    <w:rsid w:val="001D02AF"/>
    <w:rsid w:val="001D1A21"/>
    <w:rsid w:val="001D1E41"/>
    <w:rsid w:val="001D34C9"/>
    <w:rsid w:val="001D3EE3"/>
    <w:rsid w:val="001D3F92"/>
    <w:rsid w:val="001D45CA"/>
    <w:rsid w:val="001D640A"/>
    <w:rsid w:val="001D7385"/>
    <w:rsid w:val="001E0203"/>
    <w:rsid w:val="001E13C8"/>
    <w:rsid w:val="001E376E"/>
    <w:rsid w:val="001E4B99"/>
    <w:rsid w:val="001E4E7A"/>
    <w:rsid w:val="001E5547"/>
    <w:rsid w:val="001E6FB9"/>
    <w:rsid w:val="001E74F9"/>
    <w:rsid w:val="001F198E"/>
    <w:rsid w:val="001F1AEA"/>
    <w:rsid w:val="001F1BA8"/>
    <w:rsid w:val="001F1D74"/>
    <w:rsid w:val="001F1DEB"/>
    <w:rsid w:val="001F2419"/>
    <w:rsid w:val="001F2A17"/>
    <w:rsid w:val="001F302A"/>
    <w:rsid w:val="001F3308"/>
    <w:rsid w:val="001F34B7"/>
    <w:rsid w:val="001F3B25"/>
    <w:rsid w:val="001F3DAB"/>
    <w:rsid w:val="001F3E6C"/>
    <w:rsid w:val="001F43DA"/>
    <w:rsid w:val="001F4CC6"/>
    <w:rsid w:val="001F65C4"/>
    <w:rsid w:val="001F71E0"/>
    <w:rsid w:val="001F780C"/>
    <w:rsid w:val="001F7F73"/>
    <w:rsid w:val="00201A88"/>
    <w:rsid w:val="0020442B"/>
    <w:rsid w:val="00204A47"/>
    <w:rsid w:val="002050BD"/>
    <w:rsid w:val="002051FC"/>
    <w:rsid w:val="00205601"/>
    <w:rsid w:val="00205CD8"/>
    <w:rsid w:val="00205D64"/>
    <w:rsid w:val="00205DF0"/>
    <w:rsid w:val="0020761F"/>
    <w:rsid w:val="00210D87"/>
    <w:rsid w:val="00211370"/>
    <w:rsid w:val="00212558"/>
    <w:rsid w:val="00212B89"/>
    <w:rsid w:val="00212EA0"/>
    <w:rsid w:val="00213901"/>
    <w:rsid w:val="00214D57"/>
    <w:rsid w:val="00214DF6"/>
    <w:rsid w:val="00215C3D"/>
    <w:rsid w:val="002169D8"/>
    <w:rsid w:val="00216AE3"/>
    <w:rsid w:val="00216AFA"/>
    <w:rsid w:val="0021730C"/>
    <w:rsid w:val="00221B01"/>
    <w:rsid w:val="002223F3"/>
    <w:rsid w:val="00222ECA"/>
    <w:rsid w:val="00223E5E"/>
    <w:rsid w:val="00224C04"/>
    <w:rsid w:val="00226598"/>
    <w:rsid w:val="00227D1A"/>
    <w:rsid w:val="00232741"/>
    <w:rsid w:val="00233879"/>
    <w:rsid w:val="00233EED"/>
    <w:rsid w:val="002343CD"/>
    <w:rsid w:val="00234767"/>
    <w:rsid w:val="002348FB"/>
    <w:rsid w:val="002357D7"/>
    <w:rsid w:val="0024024B"/>
    <w:rsid w:val="0024083C"/>
    <w:rsid w:val="002432D3"/>
    <w:rsid w:val="00243428"/>
    <w:rsid w:val="00243B32"/>
    <w:rsid w:val="00243E66"/>
    <w:rsid w:val="00243EB7"/>
    <w:rsid w:val="002442B8"/>
    <w:rsid w:val="002447B2"/>
    <w:rsid w:val="00244B6D"/>
    <w:rsid w:val="002455CF"/>
    <w:rsid w:val="002457C8"/>
    <w:rsid w:val="00246382"/>
    <w:rsid w:val="00247D20"/>
    <w:rsid w:val="00252229"/>
    <w:rsid w:val="0025328F"/>
    <w:rsid w:val="002534CF"/>
    <w:rsid w:val="002547E7"/>
    <w:rsid w:val="00254964"/>
    <w:rsid w:val="00255A27"/>
    <w:rsid w:val="00255C59"/>
    <w:rsid w:val="00257AB0"/>
    <w:rsid w:val="00257B78"/>
    <w:rsid w:val="002600BC"/>
    <w:rsid w:val="0026081A"/>
    <w:rsid w:val="0026143B"/>
    <w:rsid w:val="00261586"/>
    <w:rsid w:val="002619DD"/>
    <w:rsid w:val="00261DA1"/>
    <w:rsid w:val="0026221B"/>
    <w:rsid w:val="002628CD"/>
    <w:rsid w:val="00262D4C"/>
    <w:rsid w:val="00263546"/>
    <w:rsid w:val="00265611"/>
    <w:rsid w:val="0026564D"/>
    <w:rsid w:val="0026589D"/>
    <w:rsid w:val="00265984"/>
    <w:rsid w:val="00266BB3"/>
    <w:rsid w:val="00266FFA"/>
    <w:rsid w:val="002678CE"/>
    <w:rsid w:val="002701EE"/>
    <w:rsid w:val="0027081C"/>
    <w:rsid w:val="00270EBD"/>
    <w:rsid w:val="00271D85"/>
    <w:rsid w:val="0027263C"/>
    <w:rsid w:val="002729B8"/>
    <w:rsid w:val="0027342E"/>
    <w:rsid w:val="00274096"/>
    <w:rsid w:val="00274598"/>
    <w:rsid w:val="002751C9"/>
    <w:rsid w:val="0027663A"/>
    <w:rsid w:val="00276B8B"/>
    <w:rsid w:val="00276C39"/>
    <w:rsid w:val="00276E18"/>
    <w:rsid w:val="002777AA"/>
    <w:rsid w:val="00277B64"/>
    <w:rsid w:val="00281C62"/>
    <w:rsid w:val="00282C0D"/>
    <w:rsid w:val="0028310E"/>
    <w:rsid w:val="0028425D"/>
    <w:rsid w:val="00284CDB"/>
    <w:rsid w:val="00285006"/>
    <w:rsid w:val="0028516C"/>
    <w:rsid w:val="002851B6"/>
    <w:rsid w:val="00290ECF"/>
    <w:rsid w:val="00291DED"/>
    <w:rsid w:val="00292496"/>
    <w:rsid w:val="002925D5"/>
    <w:rsid w:val="00292717"/>
    <w:rsid w:val="00295975"/>
    <w:rsid w:val="00295D83"/>
    <w:rsid w:val="00296FB0"/>
    <w:rsid w:val="00297726"/>
    <w:rsid w:val="00297DAF"/>
    <w:rsid w:val="002A0D05"/>
    <w:rsid w:val="002A1713"/>
    <w:rsid w:val="002A3BC3"/>
    <w:rsid w:val="002A4289"/>
    <w:rsid w:val="002A55CE"/>
    <w:rsid w:val="002A612B"/>
    <w:rsid w:val="002A6E3D"/>
    <w:rsid w:val="002A70AE"/>
    <w:rsid w:val="002A73B5"/>
    <w:rsid w:val="002A778A"/>
    <w:rsid w:val="002A77C3"/>
    <w:rsid w:val="002A785F"/>
    <w:rsid w:val="002B1350"/>
    <w:rsid w:val="002B17C6"/>
    <w:rsid w:val="002B2202"/>
    <w:rsid w:val="002B347D"/>
    <w:rsid w:val="002B3DD4"/>
    <w:rsid w:val="002B3EF7"/>
    <w:rsid w:val="002B4915"/>
    <w:rsid w:val="002B5D38"/>
    <w:rsid w:val="002B75B7"/>
    <w:rsid w:val="002C052A"/>
    <w:rsid w:val="002C0CD5"/>
    <w:rsid w:val="002C0DE4"/>
    <w:rsid w:val="002C2ADB"/>
    <w:rsid w:val="002C2BA5"/>
    <w:rsid w:val="002C2E15"/>
    <w:rsid w:val="002C4430"/>
    <w:rsid w:val="002C4B2F"/>
    <w:rsid w:val="002C60ED"/>
    <w:rsid w:val="002C6F98"/>
    <w:rsid w:val="002C70DB"/>
    <w:rsid w:val="002C71E7"/>
    <w:rsid w:val="002C7CC0"/>
    <w:rsid w:val="002D009B"/>
    <w:rsid w:val="002D06B9"/>
    <w:rsid w:val="002D1948"/>
    <w:rsid w:val="002D207E"/>
    <w:rsid w:val="002D301F"/>
    <w:rsid w:val="002D56EB"/>
    <w:rsid w:val="002D5E53"/>
    <w:rsid w:val="002D5E9A"/>
    <w:rsid w:val="002D658F"/>
    <w:rsid w:val="002D6BF1"/>
    <w:rsid w:val="002D6C8B"/>
    <w:rsid w:val="002D7201"/>
    <w:rsid w:val="002D7389"/>
    <w:rsid w:val="002D751F"/>
    <w:rsid w:val="002E0E35"/>
    <w:rsid w:val="002E1FA1"/>
    <w:rsid w:val="002E486F"/>
    <w:rsid w:val="002E5E32"/>
    <w:rsid w:val="002E74DA"/>
    <w:rsid w:val="002F020C"/>
    <w:rsid w:val="002F07C4"/>
    <w:rsid w:val="002F0DCB"/>
    <w:rsid w:val="002F20DD"/>
    <w:rsid w:val="002F22AA"/>
    <w:rsid w:val="002F230C"/>
    <w:rsid w:val="002F2444"/>
    <w:rsid w:val="002F2908"/>
    <w:rsid w:val="002F3564"/>
    <w:rsid w:val="002F3E4B"/>
    <w:rsid w:val="002F43CB"/>
    <w:rsid w:val="002F5154"/>
    <w:rsid w:val="002F56A6"/>
    <w:rsid w:val="002F5933"/>
    <w:rsid w:val="002F5B19"/>
    <w:rsid w:val="002F5C26"/>
    <w:rsid w:val="002F5E79"/>
    <w:rsid w:val="002F6929"/>
    <w:rsid w:val="002F6CBA"/>
    <w:rsid w:val="002F781F"/>
    <w:rsid w:val="003009A8"/>
    <w:rsid w:val="00300BFF"/>
    <w:rsid w:val="003017AD"/>
    <w:rsid w:val="003019B2"/>
    <w:rsid w:val="00301D7B"/>
    <w:rsid w:val="00302C68"/>
    <w:rsid w:val="00302DD6"/>
    <w:rsid w:val="00305448"/>
    <w:rsid w:val="00305AED"/>
    <w:rsid w:val="003063A2"/>
    <w:rsid w:val="003064D0"/>
    <w:rsid w:val="00306613"/>
    <w:rsid w:val="00306E7A"/>
    <w:rsid w:val="003070B4"/>
    <w:rsid w:val="0030752E"/>
    <w:rsid w:val="00307755"/>
    <w:rsid w:val="00307833"/>
    <w:rsid w:val="00310635"/>
    <w:rsid w:val="00311F50"/>
    <w:rsid w:val="003133DC"/>
    <w:rsid w:val="003141E7"/>
    <w:rsid w:val="003148AA"/>
    <w:rsid w:val="00314911"/>
    <w:rsid w:val="003157A7"/>
    <w:rsid w:val="0031691D"/>
    <w:rsid w:val="00316EA2"/>
    <w:rsid w:val="00316FDF"/>
    <w:rsid w:val="00317CEA"/>
    <w:rsid w:val="00320F02"/>
    <w:rsid w:val="00322059"/>
    <w:rsid w:val="00323E85"/>
    <w:rsid w:val="00324D01"/>
    <w:rsid w:val="00324E1C"/>
    <w:rsid w:val="00326656"/>
    <w:rsid w:val="00326C9C"/>
    <w:rsid w:val="00326D2F"/>
    <w:rsid w:val="00330121"/>
    <w:rsid w:val="0033045F"/>
    <w:rsid w:val="003304DB"/>
    <w:rsid w:val="00330553"/>
    <w:rsid w:val="0033232B"/>
    <w:rsid w:val="00333109"/>
    <w:rsid w:val="00334A0F"/>
    <w:rsid w:val="0033607E"/>
    <w:rsid w:val="003376A8"/>
    <w:rsid w:val="003409E0"/>
    <w:rsid w:val="0034125F"/>
    <w:rsid w:val="0034147B"/>
    <w:rsid w:val="003420A3"/>
    <w:rsid w:val="003448E3"/>
    <w:rsid w:val="00344D80"/>
    <w:rsid w:val="00346096"/>
    <w:rsid w:val="00347A76"/>
    <w:rsid w:val="0035065A"/>
    <w:rsid w:val="00353C47"/>
    <w:rsid w:val="00355B7E"/>
    <w:rsid w:val="00355CD5"/>
    <w:rsid w:val="00355F2B"/>
    <w:rsid w:val="0035612D"/>
    <w:rsid w:val="00356595"/>
    <w:rsid w:val="00356EA6"/>
    <w:rsid w:val="00357930"/>
    <w:rsid w:val="00360215"/>
    <w:rsid w:val="00360B40"/>
    <w:rsid w:val="00361C52"/>
    <w:rsid w:val="00361F1C"/>
    <w:rsid w:val="00362BC7"/>
    <w:rsid w:val="00363AE3"/>
    <w:rsid w:val="003640BF"/>
    <w:rsid w:val="00364A79"/>
    <w:rsid w:val="00365824"/>
    <w:rsid w:val="00366B91"/>
    <w:rsid w:val="003676EC"/>
    <w:rsid w:val="0037007F"/>
    <w:rsid w:val="00372040"/>
    <w:rsid w:val="003738C4"/>
    <w:rsid w:val="003742B0"/>
    <w:rsid w:val="003752B2"/>
    <w:rsid w:val="003759DE"/>
    <w:rsid w:val="00377544"/>
    <w:rsid w:val="00377551"/>
    <w:rsid w:val="00377859"/>
    <w:rsid w:val="00380421"/>
    <w:rsid w:val="0038098B"/>
    <w:rsid w:val="00380FAC"/>
    <w:rsid w:val="00381CF1"/>
    <w:rsid w:val="00383E6A"/>
    <w:rsid w:val="00384A5E"/>
    <w:rsid w:val="0038617E"/>
    <w:rsid w:val="00386FA9"/>
    <w:rsid w:val="003876AB"/>
    <w:rsid w:val="00391DEF"/>
    <w:rsid w:val="003921F2"/>
    <w:rsid w:val="00393A25"/>
    <w:rsid w:val="00394AB7"/>
    <w:rsid w:val="00394CE6"/>
    <w:rsid w:val="00395B78"/>
    <w:rsid w:val="003965DF"/>
    <w:rsid w:val="0039690B"/>
    <w:rsid w:val="00396D06"/>
    <w:rsid w:val="00396E3D"/>
    <w:rsid w:val="003A1252"/>
    <w:rsid w:val="003A14EA"/>
    <w:rsid w:val="003A23C9"/>
    <w:rsid w:val="003A372F"/>
    <w:rsid w:val="003A3E4C"/>
    <w:rsid w:val="003A4594"/>
    <w:rsid w:val="003A5B4C"/>
    <w:rsid w:val="003A5FF1"/>
    <w:rsid w:val="003A681D"/>
    <w:rsid w:val="003A7400"/>
    <w:rsid w:val="003A78C9"/>
    <w:rsid w:val="003B004E"/>
    <w:rsid w:val="003B10A9"/>
    <w:rsid w:val="003B1E0E"/>
    <w:rsid w:val="003B35FD"/>
    <w:rsid w:val="003B376A"/>
    <w:rsid w:val="003B48B7"/>
    <w:rsid w:val="003B588D"/>
    <w:rsid w:val="003B6B52"/>
    <w:rsid w:val="003C0EC7"/>
    <w:rsid w:val="003C10FC"/>
    <w:rsid w:val="003C31F8"/>
    <w:rsid w:val="003C3B2F"/>
    <w:rsid w:val="003C3C9E"/>
    <w:rsid w:val="003C6D86"/>
    <w:rsid w:val="003C746F"/>
    <w:rsid w:val="003C7E7C"/>
    <w:rsid w:val="003D0B65"/>
    <w:rsid w:val="003D0F71"/>
    <w:rsid w:val="003D10C2"/>
    <w:rsid w:val="003D3085"/>
    <w:rsid w:val="003D5000"/>
    <w:rsid w:val="003D599E"/>
    <w:rsid w:val="003D5FAF"/>
    <w:rsid w:val="003D6181"/>
    <w:rsid w:val="003D61FC"/>
    <w:rsid w:val="003D6A6D"/>
    <w:rsid w:val="003D6DED"/>
    <w:rsid w:val="003D7F0F"/>
    <w:rsid w:val="003E1434"/>
    <w:rsid w:val="003E1494"/>
    <w:rsid w:val="003E2A86"/>
    <w:rsid w:val="003E3D8A"/>
    <w:rsid w:val="003E4F28"/>
    <w:rsid w:val="003E51FE"/>
    <w:rsid w:val="003E68A2"/>
    <w:rsid w:val="003E72A1"/>
    <w:rsid w:val="003E78B6"/>
    <w:rsid w:val="003F1431"/>
    <w:rsid w:val="003F16DE"/>
    <w:rsid w:val="003F1935"/>
    <w:rsid w:val="003F24B1"/>
    <w:rsid w:val="003F329F"/>
    <w:rsid w:val="003F4F09"/>
    <w:rsid w:val="003F536F"/>
    <w:rsid w:val="003F59E9"/>
    <w:rsid w:val="003F6105"/>
    <w:rsid w:val="003F72AF"/>
    <w:rsid w:val="003F7A9E"/>
    <w:rsid w:val="00400712"/>
    <w:rsid w:val="00401179"/>
    <w:rsid w:val="0040267E"/>
    <w:rsid w:val="00402682"/>
    <w:rsid w:val="00403B97"/>
    <w:rsid w:val="00404069"/>
    <w:rsid w:val="00404CF0"/>
    <w:rsid w:val="00405EA2"/>
    <w:rsid w:val="00406732"/>
    <w:rsid w:val="0040732A"/>
    <w:rsid w:val="004073FB"/>
    <w:rsid w:val="0041029A"/>
    <w:rsid w:val="00410784"/>
    <w:rsid w:val="00410FA5"/>
    <w:rsid w:val="0041152A"/>
    <w:rsid w:val="00411D7A"/>
    <w:rsid w:val="00413033"/>
    <w:rsid w:val="00413987"/>
    <w:rsid w:val="0041563E"/>
    <w:rsid w:val="00416DAF"/>
    <w:rsid w:val="004174F0"/>
    <w:rsid w:val="00420767"/>
    <w:rsid w:val="004216A0"/>
    <w:rsid w:val="004246D4"/>
    <w:rsid w:val="00426655"/>
    <w:rsid w:val="00426D2A"/>
    <w:rsid w:val="0042763E"/>
    <w:rsid w:val="0042769A"/>
    <w:rsid w:val="004300FF"/>
    <w:rsid w:val="0043123C"/>
    <w:rsid w:val="0043404D"/>
    <w:rsid w:val="0043623E"/>
    <w:rsid w:val="004402CD"/>
    <w:rsid w:val="004409A2"/>
    <w:rsid w:val="004419D3"/>
    <w:rsid w:val="00441C90"/>
    <w:rsid w:val="004420DF"/>
    <w:rsid w:val="0044236A"/>
    <w:rsid w:val="00444DFA"/>
    <w:rsid w:val="00444E52"/>
    <w:rsid w:val="0044615C"/>
    <w:rsid w:val="00446599"/>
    <w:rsid w:val="00446C9E"/>
    <w:rsid w:val="00446F8A"/>
    <w:rsid w:val="00447279"/>
    <w:rsid w:val="00447876"/>
    <w:rsid w:val="00450038"/>
    <w:rsid w:val="00450480"/>
    <w:rsid w:val="0045108A"/>
    <w:rsid w:val="0045146D"/>
    <w:rsid w:val="0045167B"/>
    <w:rsid w:val="004523A6"/>
    <w:rsid w:val="0045408F"/>
    <w:rsid w:val="00454C0F"/>
    <w:rsid w:val="00454C11"/>
    <w:rsid w:val="0045766D"/>
    <w:rsid w:val="004576ED"/>
    <w:rsid w:val="0046027E"/>
    <w:rsid w:val="00460865"/>
    <w:rsid w:val="00461BD9"/>
    <w:rsid w:val="00461C1D"/>
    <w:rsid w:val="00461CAC"/>
    <w:rsid w:val="004634C9"/>
    <w:rsid w:val="0046376A"/>
    <w:rsid w:val="004645E3"/>
    <w:rsid w:val="004647D2"/>
    <w:rsid w:val="00466821"/>
    <w:rsid w:val="00466BE6"/>
    <w:rsid w:val="00467624"/>
    <w:rsid w:val="00467C1B"/>
    <w:rsid w:val="00467F39"/>
    <w:rsid w:val="00470E1F"/>
    <w:rsid w:val="00471D83"/>
    <w:rsid w:val="0047211D"/>
    <w:rsid w:val="00473514"/>
    <w:rsid w:val="00473D1C"/>
    <w:rsid w:val="00474618"/>
    <w:rsid w:val="00474D0D"/>
    <w:rsid w:val="004750F2"/>
    <w:rsid w:val="00475463"/>
    <w:rsid w:val="004755B9"/>
    <w:rsid w:val="00475A3B"/>
    <w:rsid w:val="00475BFA"/>
    <w:rsid w:val="00477BA0"/>
    <w:rsid w:val="004805B9"/>
    <w:rsid w:val="004809D3"/>
    <w:rsid w:val="00482E7D"/>
    <w:rsid w:val="00483B71"/>
    <w:rsid w:val="004905D4"/>
    <w:rsid w:val="0049194E"/>
    <w:rsid w:val="00491B2E"/>
    <w:rsid w:val="00492888"/>
    <w:rsid w:val="0049288C"/>
    <w:rsid w:val="00492B9F"/>
    <w:rsid w:val="00492C8A"/>
    <w:rsid w:val="00492FDC"/>
    <w:rsid w:val="00493C14"/>
    <w:rsid w:val="00494225"/>
    <w:rsid w:val="004951C6"/>
    <w:rsid w:val="00496278"/>
    <w:rsid w:val="004963F2"/>
    <w:rsid w:val="00496F3A"/>
    <w:rsid w:val="004978F6"/>
    <w:rsid w:val="00497B4A"/>
    <w:rsid w:val="004A155B"/>
    <w:rsid w:val="004A1CB3"/>
    <w:rsid w:val="004A21C0"/>
    <w:rsid w:val="004A31FD"/>
    <w:rsid w:val="004A373D"/>
    <w:rsid w:val="004A5E45"/>
    <w:rsid w:val="004A5ED8"/>
    <w:rsid w:val="004B0643"/>
    <w:rsid w:val="004B0E85"/>
    <w:rsid w:val="004B125F"/>
    <w:rsid w:val="004B12A5"/>
    <w:rsid w:val="004B1723"/>
    <w:rsid w:val="004B180E"/>
    <w:rsid w:val="004B1E4C"/>
    <w:rsid w:val="004B2389"/>
    <w:rsid w:val="004B29F1"/>
    <w:rsid w:val="004B37FF"/>
    <w:rsid w:val="004B38DE"/>
    <w:rsid w:val="004B3B0D"/>
    <w:rsid w:val="004B4F66"/>
    <w:rsid w:val="004B586C"/>
    <w:rsid w:val="004B5D84"/>
    <w:rsid w:val="004B5F40"/>
    <w:rsid w:val="004B602F"/>
    <w:rsid w:val="004B6188"/>
    <w:rsid w:val="004B7439"/>
    <w:rsid w:val="004C03E8"/>
    <w:rsid w:val="004C201E"/>
    <w:rsid w:val="004C2412"/>
    <w:rsid w:val="004C417F"/>
    <w:rsid w:val="004C6A61"/>
    <w:rsid w:val="004C6F7C"/>
    <w:rsid w:val="004D07D2"/>
    <w:rsid w:val="004D2691"/>
    <w:rsid w:val="004D3FA2"/>
    <w:rsid w:val="004D434E"/>
    <w:rsid w:val="004E21A3"/>
    <w:rsid w:val="004E2B18"/>
    <w:rsid w:val="004E2B67"/>
    <w:rsid w:val="004E385C"/>
    <w:rsid w:val="004E3C07"/>
    <w:rsid w:val="004E3F67"/>
    <w:rsid w:val="004E58C5"/>
    <w:rsid w:val="004E5E73"/>
    <w:rsid w:val="004E638B"/>
    <w:rsid w:val="004E651A"/>
    <w:rsid w:val="004E6D5B"/>
    <w:rsid w:val="004E6EBF"/>
    <w:rsid w:val="004E72C5"/>
    <w:rsid w:val="004E7543"/>
    <w:rsid w:val="004F0469"/>
    <w:rsid w:val="004F04FA"/>
    <w:rsid w:val="004F0933"/>
    <w:rsid w:val="004F2776"/>
    <w:rsid w:val="004F3EE0"/>
    <w:rsid w:val="004F3F17"/>
    <w:rsid w:val="004F454D"/>
    <w:rsid w:val="004F4612"/>
    <w:rsid w:val="004F4839"/>
    <w:rsid w:val="004F4EE6"/>
    <w:rsid w:val="004F548D"/>
    <w:rsid w:val="004F668F"/>
    <w:rsid w:val="004F6744"/>
    <w:rsid w:val="004F6931"/>
    <w:rsid w:val="004F6B7E"/>
    <w:rsid w:val="004F79A5"/>
    <w:rsid w:val="0050013B"/>
    <w:rsid w:val="0050136E"/>
    <w:rsid w:val="005016BE"/>
    <w:rsid w:val="00501CAE"/>
    <w:rsid w:val="00503701"/>
    <w:rsid w:val="005038E6"/>
    <w:rsid w:val="0050551B"/>
    <w:rsid w:val="0050574C"/>
    <w:rsid w:val="00506E80"/>
    <w:rsid w:val="005104E2"/>
    <w:rsid w:val="005116D9"/>
    <w:rsid w:val="00511AF3"/>
    <w:rsid w:val="005126F2"/>
    <w:rsid w:val="00512848"/>
    <w:rsid w:val="00512D7B"/>
    <w:rsid w:val="00513315"/>
    <w:rsid w:val="00513509"/>
    <w:rsid w:val="005143B4"/>
    <w:rsid w:val="0051446D"/>
    <w:rsid w:val="005151D5"/>
    <w:rsid w:val="0051525E"/>
    <w:rsid w:val="00516673"/>
    <w:rsid w:val="00517C93"/>
    <w:rsid w:val="00520727"/>
    <w:rsid w:val="005211D5"/>
    <w:rsid w:val="005224CA"/>
    <w:rsid w:val="005225CC"/>
    <w:rsid w:val="005229A4"/>
    <w:rsid w:val="00522C10"/>
    <w:rsid w:val="00522FE7"/>
    <w:rsid w:val="00523865"/>
    <w:rsid w:val="0052470E"/>
    <w:rsid w:val="00524C92"/>
    <w:rsid w:val="005269FA"/>
    <w:rsid w:val="00526B1E"/>
    <w:rsid w:val="00527181"/>
    <w:rsid w:val="005275A3"/>
    <w:rsid w:val="00530C9F"/>
    <w:rsid w:val="00531352"/>
    <w:rsid w:val="00531F5E"/>
    <w:rsid w:val="00532273"/>
    <w:rsid w:val="00532287"/>
    <w:rsid w:val="005326E9"/>
    <w:rsid w:val="0053278D"/>
    <w:rsid w:val="00532E24"/>
    <w:rsid w:val="0053463F"/>
    <w:rsid w:val="0053623B"/>
    <w:rsid w:val="0053635D"/>
    <w:rsid w:val="005365C8"/>
    <w:rsid w:val="00540489"/>
    <w:rsid w:val="00540D66"/>
    <w:rsid w:val="005417E9"/>
    <w:rsid w:val="00541BE0"/>
    <w:rsid w:val="00542CE5"/>
    <w:rsid w:val="00543927"/>
    <w:rsid w:val="00543C37"/>
    <w:rsid w:val="00543D28"/>
    <w:rsid w:val="00544E07"/>
    <w:rsid w:val="0054552A"/>
    <w:rsid w:val="00545E8E"/>
    <w:rsid w:val="00546226"/>
    <w:rsid w:val="00551510"/>
    <w:rsid w:val="005520B9"/>
    <w:rsid w:val="00552436"/>
    <w:rsid w:val="00553751"/>
    <w:rsid w:val="00554972"/>
    <w:rsid w:val="00554A9C"/>
    <w:rsid w:val="00554DAD"/>
    <w:rsid w:val="005559E4"/>
    <w:rsid w:val="00555F13"/>
    <w:rsid w:val="005572FD"/>
    <w:rsid w:val="00560D8F"/>
    <w:rsid w:val="00560FBA"/>
    <w:rsid w:val="005630F0"/>
    <w:rsid w:val="005640BE"/>
    <w:rsid w:val="00564BC5"/>
    <w:rsid w:val="00564EEC"/>
    <w:rsid w:val="00565896"/>
    <w:rsid w:val="00565A44"/>
    <w:rsid w:val="0056762B"/>
    <w:rsid w:val="00567BD8"/>
    <w:rsid w:val="005710B9"/>
    <w:rsid w:val="00572BF7"/>
    <w:rsid w:val="00572FFF"/>
    <w:rsid w:val="00575F9F"/>
    <w:rsid w:val="005763B4"/>
    <w:rsid w:val="00576691"/>
    <w:rsid w:val="005766C8"/>
    <w:rsid w:val="0057689C"/>
    <w:rsid w:val="0057759A"/>
    <w:rsid w:val="00577B6B"/>
    <w:rsid w:val="00580E98"/>
    <w:rsid w:val="00580EA8"/>
    <w:rsid w:val="0058113D"/>
    <w:rsid w:val="005828B6"/>
    <w:rsid w:val="00582CB9"/>
    <w:rsid w:val="00583D17"/>
    <w:rsid w:val="00584580"/>
    <w:rsid w:val="0058464A"/>
    <w:rsid w:val="00584C09"/>
    <w:rsid w:val="00584D84"/>
    <w:rsid w:val="00585191"/>
    <w:rsid w:val="00585313"/>
    <w:rsid w:val="005858FB"/>
    <w:rsid w:val="005862A1"/>
    <w:rsid w:val="00586961"/>
    <w:rsid w:val="00586BE6"/>
    <w:rsid w:val="00587D43"/>
    <w:rsid w:val="00587F3E"/>
    <w:rsid w:val="00590205"/>
    <w:rsid w:val="005919E8"/>
    <w:rsid w:val="00592F87"/>
    <w:rsid w:val="00593188"/>
    <w:rsid w:val="00593BCF"/>
    <w:rsid w:val="00594C48"/>
    <w:rsid w:val="00595C23"/>
    <w:rsid w:val="00595E58"/>
    <w:rsid w:val="00596C64"/>
    <w:rsid w:val="00597DBD"/>
    <w:rsid w:val="005A030C"/>
    <w:rsid w:val="005A0ABA"/>
    <w:rsid w:val="005A2208"/>
    <w:rsid w:val="005A2C1E"/>
    <w:rsid w:val="005A39A8"/>
    <w:rsid w:val="005A4175"/>
    <w:rsid w:val="005A6041"/>
    <w:rsid w:val="005A60AD"/>
    <w:rsid w:val="005A68AF"/>
    <w:rsid w:val="005A709B"/>
    <w:rsid w:val="005A7178"/>
    <w:rsid w:val="005A7919"/>
    <w:rsid w:val="005B1099"/>
    <w:rsid w:val="005B1F85"/>
    <w:rsid w:val="005B2BD8"/>
    <w:rsid w:val="005B3B52"/>
    <w:rsid w:val="005B4334"/>
    <w:rsid w:val="005B4471"/>
    <w:rsid w:val="005B62CD"/>
    <w:rsid w:val="005C0A4C"/>
    <w:rsid w:val="005C1E2C"/>
    <w:rsid w:val="005C1F08"/>
    <w:rsid w:val="005C5521"/>
    <w:rsid w:val="005C56EE"/>
    <w:rsid w:val="005C5882"/>
    <w:rsid w:val="005C6746"/>
    <w:rsid w:val="005C6B73"/>
    <w:rsid w:val="005C7107"/>
    <w:rsid w:val="005C797A"/>
    <w:rsid w:val="005C7A92"/>
    <w:rsid w:val="005C7AC0"/>
    <w:rsid w:val="005C7BFB"/>
    <w:rsid w:val="005D1DA4"/>
    <w:rsid w:val="005D1EBB"/>
    <w:rsid w:val="005D26FE"/>
    <w:rsid w:val="005D3866"/>
    <w:rsid w:val="005D4214"/>
    <w:rsid w:val="005D7803"/>
    <w:rsid w:val="005D7C94"/>
    <w:rsid w:val="005E0575"/>
    <w:rsid w:val="005E0ABB"/>
    <w:rsid w:val="005E0EDD"/>
    <w:rsid w:val="005E19D2"/>
    <w:rsid w:val="005E1CCE"/>
    <w:rsid w:val="005E1FED"/>
    <w:rsid w:val="005E2BE9"/>
    <w:rsid w:val="005E3B8D"/>
    <w:rsid w:val="005E553C"/>
    <w:rsid w:val="005E6B5F"/>
    <w:rsid w:val="005E7955"/>
    <w:rsid w:val="005E7D8C"/>
    <w:rsid w:val="005F00DF"/>
    <w:rsid w:val="005F0591"/>
    <w:rsid w:val="005F3397"/>
    <w:rsid w:val="005F3F02"/>
    <w:rsid w:val="005F4489"/>
    <w:rsid w:val="005F49E3"/>
    <w:rsid w:val="005F4AD0"/>
    <w:rsid w:val="005F4CBF"/>
    <w:rsid w:val="005F5178"/>
    <w:rsid w:val="005F659D"/>
    <w:rsid w:val="005F7029"/>
    <w:rsid w:val="00600C49"/>
    <w:rsid w:val="0060249C"/>
    <w:rsid w:val="00602ABD"/>
    <w:rsid w:val="00603043"/>
    <w:rsid w:val="0060372A"/>
    <w:rsid w:val="006039DB"/>
    <w:rsid w:val="0060431F"/>
    <w:rsid w:val="006054A1"/>
    <w:rsid w:val="00605622"/>
    <w:rsid w:val="00605F22"/>
    <w:rsid w:val="006073EE"/>
    <w:rsid w:val="006074D4"/>
    <w:rsid w:val="00607599"/>
    <w:rsid w:val="0061013A"/>
    <w:rsid w:val="0061076F"/>
    <w:rsid w:val="00610972"/>
    <w:rsid w:val="00610C76"/>
    <w:rsid w:val="0061351C"/>
    <w:rsid w:val="006136D7"/>
    <w:rsid w:val="0061370B"/>
    <w:rsid w:val="006142AB"/>
    <w:rsid w:val="006156EA"/>
    <w:rsid w:val="0061625A"/>
    <w:rsid w:val="00617B10"/>
    <w:rsid w:val="00620009"/>
    <w:rsid w:val="0062020C"/>
    <w:rsid w:val="006205E9"/>
    <w:rsid w:val="00620909"/>
    <w:rsid w:val="006214F8"/>
    <w:rsid w:val="0062425D"/>
    <w:rsid w:val="00624D66"/>
    <w:rsid w:val="006263F2"/>
    <w:rsid w:val="006269FF"/>
    <w:rsid w:val="006270C3"/>
    <w:rsid w:val="006276AA"/>
    <w:rsid w:val="0063054B"/>
    <w:rsid w:val="006332DB"/>
    <w:rsid w:val="006356AA"/>
    <w:rsid w:val="00635780"/>
    <w:rsid w:val="00635803"/>
    <w:rsid w:val="00635F53"/>
    <w:rsid w:val="00636D9A"/>
    <w:rsid w:val="006400F4"/>
    <w:rsid w:val="00640651"/>
    <w:rsid w:val="006411AB"/>
    <w:rsid w:val="006411B5"/>
    <w:rsid w:val="00641FCD"/>
    <w:rsid w:val="006423FC"/>
    <w:rsid w:val="00642555"/>
    <w:rsid w:val="006431E5"/>
    <w:rsid w:val="0064350D"/>
    <w:rsid w:val="00643777"/>
    <w:rsid w:val="00644392"/>
    <w:rsid w:val="0064473D"/>
    <w:rsid w:val="00644CB7"/>
    <w:rsid w:val="00644D0A"/>
    <w:rsid w:val="006462A8"/>
    <w:rsid w:val="00647A62"/>
    <w:rsid w:val="00647FFB"/>
    <w:rsid w:val="006503D0"/>
    <w:rsid w:val="006515EE"/>
    <w:rsid w:val="006522A1"/>
    <w:rsid w:val="00652B9F"/>
    <w:rsid w:val="00654000"/>
    <w:rsid w:val="0065470D"/>
    <w:rsid w:val="00654CE4"/>
    <w:rsid w:val="00654D2C"/>
    <w:rsid w:val="00655DD0"/>
    <w:rsid w:val="006564BC"/>
    <w:rsid w:val="00656514"/>
    <w:rsid w:val="00657A79"/>
    <w:rsid w:val="0066066D"/>
    <w:rsid w:val="00660787"/>
    <w:rsid w:val="0066144C"/>
    <w:rsid w:val="00662856"/>
    <w:rsid w:val="0066303F"/>
    <w:rsid w:val="00664975"/>
    <w:rsid w:val="00664A63"/>
    <w:rsid w:val="0066510B"/>
    <w:rsid w:val="0066518E"/>
    <w:rsid w:val="0066519D"/>
    <w:rsid w:val="006652D1"/>
    <w:rsid w:val="00666FA7"/>
    <w:rsid w:val="00667025"/>
    <w:rsid w:val="00667188"/>
    <w:rsid w:val="00667497"/>
    <w:rsid w:val="00667825"/>
    <w:rsid w:val="00670224"/>
    <w:rsid w:val="00670ABC"/>
    <w:rsid w:val="006715FC"/>
    <w:rsid w:val="00671BA4"/>
    <w:rsid w:val="0067271B"/>
    <w:rsid w:val="00673D26"/>
    <w:rsid w:val="00673E0D"/>
    <w:rsid w:val="00674099"/>
    <w:rsid w:val="0067666D"/>
    <w:rsid w:val="00676734"/>
    <w:rsid w:val="0067754C"/>
    <w:rsid w:val="00677673"/>
    <w:rsid w:val="0067779C"/>
    <w:rsid w:val="00680B4F"/>
    <w:rsid w:val="00683138"/>
    <w:rsid w:val="006834FD"/>
    <w:rsid w:val="00684560"/>
    <w:rsid w:val="00684798"/>
    <w:rsid w:val="00685B5B"/>
    <w:rsid w:val="0068639D"/>
    <w:rsid w:val="0069082E"/>
    <w:rsid w:val="0069095C"/>
    <w:rsid w:val="00690AC8"/>
    <w:rsid w:val="00690F30"/>
    <w:rsid w:val="0069134F"/>
    <w:rsid w:val="006916E9"/>
    <w:rsid w:val="006928E1"/>
    <w:rsid w:val="00692CC3"/>
    <w:rsid w:val="00692EDC"/>
    <w:rsid w:val="00694CF6"/>
    <w:rsid w:val="00695154"/>
    <w:rsid w:val="006961F7"/>
    <w:rsid w:val="00697261"/>
    <w:rsid w:val="00697DF0"/>
    <w:rsid w:val="006A01E7"/>
    <w:rsid w:val="006A0F01"/>
    <w:rsid w:val="006A17A9"/>
    <w:rsid w:val="006A17CE"/>
    <w:rsid w:val="006A1D61"/>
    <w:rsid w:val="006A1EB2"/>
    <w:rsid w:val="006A2BFB"/>
    <w:rsid w:val="006A2FD2"/>
    <w:rsid w:val="006A77D4"/>
    <w:rsid w:val="006A7881"/>
    <w:rsid w:val="006B0DE9"/>
    <w:rsid w:val="006B1340"/>
    <w:rsid w:val="006B2FF4"/>
    <w:rsid w:val="006B3570"/>
    <w:rsid w:val="006B4044"/>
    <w:rsid w:val="006B453C"/>
    <w:rsid w:val="006B5E6D"/>
    <w:rsid w:val="006B6738"/>
    <w:rsid w:val="006C10B2"/>
    <w:rsid w:val="006C143E"/>
    <w:rsid w:val="006C22FD"/>
    <w:rsid w:val="006C2BAF"/>
    <w:rsid w:val="006C3A24"/>
    <w:rsid w:val="006C3C5A"/>
    <w:rsid w:val="006C53B2"/>
    <w:rsid w:val="006C5647"/>
    <w:rsid w:val="006C716F"/>
    <w:rsid w:val="006D0A0E"/>
    <w:rsid w:val="006D1780"/>
    <w:rsid w:val="006D2057"/>
    <w:rsid w:val="006D26D2"/>
    <w:rsid w:val="006D26F0"/>
    <w:rsid w:val="006D279F"/>
    <w:rsid w:val="006D30AD"/>
    <w:rsid w:val="006D36FE"/>
    <w:rsid w:val="006D4FF3"/>
    <w:rsid w:val="006D5BF9"/>
    <w:rsid w:val="006D5FA5"/>
    <w:rsid w:val="006D67E5"/>
    <w:rsid w:val="006D722E"/>
    <w:rsid w:val="006E01E8"/>
    <w:rsid w:val="006E048A"/>
    <w:rsid w:val="006E0947"/>
    <w:rsid w:val="006E12A4"/>
    <w:rsid w:val="006E135B"/>
    <w:rsid w:val="006E17B1"/>
    <w:rsid w:val="006E1ADA"/>
    <w:rsid w:val="006E1D11"/>
    <w:rsid w:val="006E231F"/>
    <w:rsid w:val="006E24CF"/>
    <w:rsid w:val="006E420C"/>
    <w:rsid w:val="006E458B"/>
    <w:rsid w:val="006E628A"/>
    <w:rsid w:val="006E6633"/>
    <w:rsid w:val="006E72C3"/>
    <w:rsid w:val="006E75C4"/>
    <w:rsid w:val="006E7B07"/>
    <w:rsid w:val="006F1139"/>
    <w:rsid w:val="006F185D"/>
    <w:rsid w:val="006F27F5"/>
    <w:rsid w:val="006F36C1"/>
    <w:rsid w:val="006F3997"/>
    <w:rsid w:val="006F3AB7"/>
    <w:rsid w:val="006F3BAF"/>
    <w:rsid w:val="006F3C61"/>
    <w:rsid w:val="006F3DDD"/>
    <w:rsid w:val="006F54A2"/>
    <w:rsid w:val="006F54EF"/>
    <w:rsid w:val="006F5BFB"/>
    <w:rsid w:val="006F5C0C"/>
    <w:rsid w:val="006F665C"/>
    <w:rsid w:val="006F6A44"/>
    <w:rsid w:val="006F7C0B"/>
    <w:rsid w:val="00700404"/>
    <w:rsid w:val="00700690"/>
    <w:rsid w:val="00702372"/>
    <w:rsid w:val="007038C8"/>
    <w:rsid w:val="007047CB"/>
    <w:rsid w:val="007051F7"/>
    <w:rsid w:val="007057A3"/>
    <w:rsid w:val="00706819"/>
    <w:rsid w:val="0070681C"/>
    <w:rsid w:val="00707FC0"/>
    <w:rsid w:val="007115A6"/>
    <w:rsid w:val="007116CC"/>
    <w:rsid w:val="007117B1"/>
    <w:rsid w:val="007120CF"/>
    <w:rsid w:val="0071243D"/>
    <w:rsid w:val="00712646"/>
    <w:rsid w:val="00713227"/>
    <w:rsid w:val="00713274"/>
    <w:rsid w:val="007155AD"/>
    <w:rsid w:val="00715721"/>
    <w:rsid w:val="0071616C"/>
    <w:rsid w:val="0071623A"/>
    <w:rsid w:val="007164EA"/>
    <w:rsid w:val="00717ACB"/>
    <w:rsid w:val="0072022C"/>
    <w:rsid w:val="00720CCA"/>
    <w:rsid w:val="00721AC5"/>
    <w:rsid w:val="0072238A"/>
    <w:rsid w:val="00722E33"/>
    <w:rsid w:val="007232A4"/>
    <w:rsid w:val="00725A98"/>
    <w:rsid w:val="00725D80"/>
    <w:rsid w:val="00726034"/>
    <w:rsid w:val="0072793A"/>
    <w:rsid w:val="00727E67"/>
    <w:rsid w:val="0073226C"/>
    <w:rsid w:val="00732943"/>
    <w:rsid w:val="00733291"/>
    <w:rsid w:val="007337CB"/>
    <w:rsid w:val="0073498C"/>
    <w:rsid w:val="00734CF7"/>
    <w:rsid w:val="00735021"/>
    <w:rsid w:val="00735F02"/>
    <w:rsid w:val="007366F8"/>
    <w:rsid w:val="00736B95"/>
    <w:rsid w:val="007405FB"/>
    <w:rsid w:val="0074344E"/>
    <w:rsid w:val="0074383E"/>
    <w:rsid w:val="00743FAE"/>
    <w:rsid w:val="00744CA2"/>
    <w:rsid w:val="00745B95"/>
    <w:rsid w:val="0074609A"/>
    <w:rsid w:val="00746BFE"/>
    <w:rsid w:val="00746CBF"/>
    <w:rsid w:val="0074720E"/>
    <w:rsid w:val="00750215"/>
    <w:rsid w:val="007506B0"/>
    <w:rsid w:val="007507D7"/>
    <w:rsid w:val="00750A9B"/>
    <w:rsid w:val="00750F71"/>
    <w:rsid w:val="00751DD4"/>
    <w:rsid w:val="0075255B"/>
    <w:rsid w:val="00752C1E"/>
    <w:rsid w:val="00753837"/>
    <w:rsid w:val="00754060"/>
    <w:rsid w:val="00754C94"/>
    <w:rsid w:val="0075626E"/>
    <w:rsid w:val="00756487"/>
    <w:rsid w:val="00756ADD"/>
    <w:rsid w:val="0075749B"/>
    <w:rsid w:val="007612AC"/>
    <w:rsid w:val="007619BD"/>
    <w:rsid w:val="00761AC5"/>
    <w:rsid w:val="00761F8D"/>
    <w:rsid w:val="00762260"/>
    <w:rsid w:val="0076263B"/>
    <w:rsid w:val="007630EE"/>
    <w:rsid w:val="00763A8D"/>
    <w:rsid w:val="00763E83"/>
    <w:rsid w:val="00764588"/>
    <w:rsid w:val="00765E47"/>
    <w:rsid w:val="00765F1C"/>
    <w:rsid w:val="007663D7"/>
    <w:rsid w:val="007678ED"/>
    <w:rsid w:val="00771301"/>
    <w:rsid w:val="0077220A"/>
    <w:rsid w:val="00773467"/>
    <w:rsid w:val="00773554"/>
    <w:rsid w:val="00774D46"/>
    <w:rsid w:val="00775166"/>
    <w:rsid w:val="0077576B"/>
    <w:rsid w:val="00776ACA"/>
    <w:rsid w:val="007771C0"/>
    <w:rsid w:val="00780404"/>
    <w:rsid w:val="0078049E"/>
    <w:rsid w:val="0078163E"/>
    <w:rsid w:val="00781DB9"/>
    <w:rsid w:val="0078361D"/>
    <w:rsid w:val="00784CE3"/>
    <w:rsid w:val="007854AE"/>
    <w:rsid w:val="00786C38"/>
    <w:rsid w:val="0079028E"/>
    <w:rsid w:val="0079046D"/>
    <w:rsid w:val="00790F15"/>
    <w:rsid w:val="00791794"/>
    <w:rsid w:val="007924BC"/>
    <w:rsid w:val="00793116"/>
    <w:rsid w:val="00793C1E"/>
    <w:rsid w:val="0079413C"/>
    <w:rsid w:val="007942E3"/>
    <w:rsid w:val="0079467C"/>
    <w:rsid w:val="00795044"/>
    <w:rsid w:val="00795316"/>
    <w:rsid w:val="00796651"/>
    <w:rsid w:val="007A09C8"/>
    <w:rsid w:val="007A13C4"/>
    <w:rsid w:val="007A2360"/>
    <w:rsid w:val="007A29B2"/>
    <w:rsid w:val="007A3764"/>
    <w:rsid w:val="007A57B8"/>
    <w:rsid w:val="007A5B72"/>
    <w:rsid w:val="007A5D85"/>
    <w:rsid w:val="007A6242"/>
    <w:rsid w:val="007A668F"/>
    <w:rsid w:val="007A6727"/>
    <w:rsid w:val="007A76EC"/>
    <w:rsid w:val="007A7F16"/>
    <w:rsid w:val="007B041D"/>
    <w:rsid w:val="007B0995"/>
    <w:rsid w:val="007B13C2"/>
    <w:rsid w:val="007B1CCC"/>
    <w:rsid w:val="007B36F1"/>
    <w:rsid w:val="007B3B70"/>
    <w:rsid w:val="007B4F20"/>
    <w:rsid w:val="007B53BE"/>
    <w:rsid w:val="007B6067"/>
    <w:rsid w:val="007C0394"/>
    <w:rsid w:val="007C15FE"/>
    <w:rsid w:val="007C3790"/>
    <w:rsid w:val="007C4A88"/>
    <w:rsid w:val="007C593E"/>
    <w:rsid w:val="007C5B57"/>
    <w:rsid w:val="007C7059"/>
    <w:rsid w:val="007C730C"/>
    <w:rsid w:val="007C7A46"/>
    <w:rsid w:val="007D016B"/>
    <w:rsid w:val="007D09E3"/>
    <w:rsid w:val="007D161E"/>
    <w:rsid w:val="007D19BA"/>
    <w:rsid w:val="007D1ED5"/>
    <w:rsid w:val="007D2A65"/>
    <w:rsid w:val="007D5C0E"/>
    <w:rsid w:val="007D61AE"/>
    <w:rsid w:val="007D6C95"/>
    <w:rsid w:val="007D74F0"/>
    <w:rsid w:val="007E0A51"/>
    <w:rsid w:val="007E17A8"/>
    <w:rsid w:val="007E23D7"/>
    <w:rsid w:val="007E2625"/>
    <w:rsid w:val="007E3149"/>
    <w:rsid w:val="007E39A4"/>
    <w:rsid w:val="007E55BF"/>
    <w:rsid w:val="007E5CA9"/>
    <w:rsid w:val="007E5F6C"/>
    <w:rsid w:val="007E627B"/>
    <w:rsid w:val="007E6DD9"/>
    <w:rsid w:val="007F1368"/>
    <w:rsid w:val="007F1D24"/>
    <w:rsid w:val="007F35C4"/>
    <w:rsid w:val="007F3C29"/>
    <w:rsid w:val="007F5616"/>
    <w:rsid w:val="007F5631"/>
    <w:rsid w:val="007F5E90"/>
    <w:rsid w:val="007F67FC"/>
    <w:rsid w:val="007F7648"/>
    <w:rsid w:val="007F7680"/>
    <w:rsid w:val="007F7CAE"/>
    <w:rsid w:val="007F7EFD"/>
    <w:rsid w:val="00800D13"/>
    <w:rsid w:val="008015A0"/>
    <w:rsid w:val="00801C96"/>
    <w:rsid w:val="008031F5"/>
    <w:rsid w:val="00803C04"/>
    <w:rsid w:val="00803C27"/>
    <w:rsid w:val="00804BE6"/>
    <w:rsid w:val="008051B3"/>
    <w:rsid w:val="008052B1"/>
    <w:rsid w:val="008060B7"/>
    <w:rsid w:val="00806D56"/>
    <w:rsid w:val="008073DC"/>
    <w:rsid w:val="00810780"/>
    <w:rsid w:val="00813066"/>
    <w:rsid w:val="00813A16"/>
    <w:rsid w:val="00814179"/>
    <w:rsid w:val="008151C1"/>
    <w:rsid w:val="0081526E"/>
    <w:rsid w:val="0081622B"/>
    <w:rsid w:val="0081640D"/>
    <w:rsid w:val="00816453"/>
    <w:rsid w:val="00816D08"/>
    <w:rsid w:val="00817034"/>
    <w:rsid w:val="00817E86"/>
    <w:rsid w:val="00820467"/>
    <w:rsid w:val="00821269"/>
    <w:rsid w:val="008219E7"/>
    <w:rsid w:val="008223B6"/>
    <w:rsid w:val="008223DB"/>
    <w:rsid w:val="00822400"/>
    <w:rsid w:val="0082249D"/>
    <w:rsid w:val="00823599"/>
    <w:rsid w:val="00823C3B"/>
    <w:rsid w:val="00825B98"/>
    <w:rsid w:val="0082601E"/>
    <w:rsid w:val="00831074"/>
    <w:rsid w:val="0083181E"/>
    <w:rsid w:val="00831946"/>
    <w:rsid w:val="008339B1"/>
    <w:rsid w:val="00834057"/>
    <w:rsid w:val="0083457B"/>
    <w:rsid w:val="00834E40"/>
    <w:rsid w:val="0083535A"/>
    <w:rsid w:val="008367FA"/>
    <w:rsid w:val="00836891"/>
    <w:rsid w:val="00836CAE"/>
    <w:rsid w:val="00841A82"/>
    <w:rsid w:val="00841AE4"/>
    <w:rsid w:val="00842CAB"/>
    <w:rsid w:val="008443BC"/>
    <w:rsid w:val="00844EAB"/>
    <w:rsid w:val="00846E8B"/>
    <w:rsid w:val="00852A92"/>
    <w:rsid w:val="00854A41"/>
    <w:rsid w:val="00855320"/>
    <w:rsid w:val="008556C5"/>
    <w:rsid w:val="0086093D"/>
    <w:rsid w:val="008614F2"/>
    <w:rsid w:val="008619C7"/>
    <w:rsid w:val="00861C30"/>
    <w:rsid w:val="00862137"/>
    <w:rsid w:val="0086217F"/>
    <w:rsid w:val="008636C8"/>
    <w:rsid w:val="00863852"/>
    <w:rsid w:val="00863E06"/>
    <w:rsid w:val="00864033"/>
    <w:rsid w:val="00864450"/>
    <w:rsid w:val="008648C5"/>
    <w:rsid w:val="00865E1D"/>
    <w:rsid w:val="0086729F"/>
    <w:rsid w:val="00870001"/>
    <w:rsid w:val="0087024C"/>
    <w:rsid w:val="00870AB2"/>
    <w:rsid w:val="008713B6"/>
    <w:rsid w:val="008714C2"/>
    <w:rsid w:val="00871DFF"/>
    <w:rsid w:val="008725CA"/>
    <w:rsid w:val="00872CBF"/>
    <w:rsid w:val="00873898"/>
    <w:rsid w:val="00873BD0"/>
    <w:rsid w:val="008742CA"/>
    <w:rsid w:val="00874714"/>
    <w:rsid w:val="00874F9B"/>
    <w:rsid w:val="00875785"/>
    <w:rsid w:val="00876013"/>
    <w:rsid w:val="008775A4"/>
    <w:rsid w:val="00877764"/>
    <w:rsid w:val="00877BBA"/>
    <w:rsid w:val="00877F85"/>
    <w:rsid w:val="00880637"/>
    <w:rsid w:val="00881E6F"/>
    <w:rsid w:val="008821A4"/>
    <w:rsid w:val="00882931"/>
    <w:rsid w:val="00883794"/>
    <w:rsid w:val="00883E41"/>
    <w:rsid w:val="00884647"/>
    <w:rsid w:val="0088472F"/>
    <w:rsid w:val="00884A80"/>
    <w:rsid w:val="008850E5"/>
    <w:rsid w:val="008852AE"/>
    <w:rsid w:val="00886241"/>
    <w:rsid w:val="0088627F"/>
    <w:rsid w:val="00886441"/>
    <w:rsid w:val="008903F8"/>
    <w:rsid w:val="0089061A"/>
    <w:rsid w:val="00890737"/>
    <w:rsid w:val="00890AD7"/>
    <w:rsid w:val="008923C2"/>
    <w:rsid w:val="00893B60"/>
    <w:rsid w:val="00893BF8"/>
    <w:rsid w:val="00894327"/>
    <w:rsid w:val="00894469"/>
    <w:rsid w:val="00894470"/>
    <w:rsid w:val="00894B32"/>
    <w:rsid w:val="008956C4"/>
    <w:rsid w:val="008964FF"/>
    <w:rsid w:val="00897FEB"/>
    <w:rsid w:val="008A0283"/>
    <w:rsid w:val="008A238A"/>
    <w:rsid w:val="008A3213"/>
    <w:rsid w:val="008A48EE"/>
    <w:rsid w:val="008A61CC"/>
    <w:rsid w:val="008A7178"/>
    <w:rsid w:val="008A74C8"/>
    <w:rsid w:val="008B0A0C"/>
    <w:rsid w:val="008B2F84"/>
    <w:rsid w:val="008B4BC7"/>
    <w:rsid w:val="008B5D7C"/>
    <w:rsid w:val="008B646C"/>
    <w:rsid w:val="008B6592"/>
    <w:rsid w:val="008B724B"/>
    <w:rsid w:val="008B77C3"/>
    <w:rsid w:val="008B7A3C"/>
    <w:rsid w:val="008B7BC0"/>
    <w:rsid w:val="008B7C7B"/>
    <w:rsid w:val="008C040A"/>
    <w:rsid w:val="008C08AF"/>
    <w:rsid w:val="008C0CFE"/>
    <w:rsid w:val="008C12B0"/>
    <w:rsid w:val="008C1CBE"/>
    <w:rsid w:val="008C1E09"/>
    <w:rsid w:val="008C2542"/>
    <w:rsid w:val="008C2C6D"/>
    <w:rsid w:val="008C3D9B"/>
    <w:rsid w:val="008C4698"/>
    <w:rsid w:val="008C4EFB"/>
    <w:rsid w:val="008C57EA"/>
    <w:rsid w:val="008C5F0B"/>
    <w:rsid w:val="008C6B7B"/>
    <w:rsid w:val="008C6EB9"/>
    <w:rsid w:val="008D1D70"/>
    <w:rsid w:val="008D2BBF"/>
    <w:rsid w:val="008D2F46"/>
    <w:rsid w:val="008D3362"/>
    <w:rsid w:val="008D3890"/>
    <w:rsid w:val="008D3972"/>
    <w:rsid w:val="008D5C70"/>
    <w:rsid w:val="008D773B"/>
    <w:rsid w:val="008D7A4A"/>
    <w:rsid w:val="008E0D76"/>
    <w:rsid w:val="008E1047"/>
    <w:rsid w:val="008E1093"/>
    <w:rsid w:val="008E2B02"/>
    <w:rsid w:val="008E2B78"/>
    <w:rsid w:val="008E2D55"/>
    <w:rsid w:val="008E2E95"/>
    <w:rsid w:val="008E312B"/>
    <w:rsid w:val="008E3A67"/>
    <w:rsid w:val="008E4453"/>
    <w:rsid w:val="008E4A94"/>
    <w:rsid w:val="008E53B5"/>
    <w:rsid w:val="008E6E42"/>
    <w:rsid w:val="008F00AE"/>
    <w:rsid w:val="008F0B9B"/>
    <w:rsid w:val="008F1C67"/>
    <w:rsid w:val="008F25F8"/>
    <w:rsid w:val="008F2BA7"/>
    <w:rsid w:val="008F3D2C"/>
    <w:rsid w:val="008F4EE4"/>
    <w:rsid w:val="008F50DB"/>
    <w:rsid w:val="008F6C14"/>
    <w:rsid w:val="008F7996"/>
    <w:rsid w:val="008F7DBA"/>
    <w:rsid w:val="009003B4"/>
    <w:rsid w:val="009010B7"/>
    <w:rsid w:val="00901128"/>
    <w:rsid w:val="00901C97"/>
    <w:rsid w:val="0090213F"/>
    <w:rsid w:val="009027C4"/>
    <w:rsid w:val="00902D13"/>
    <w:rsid w:val="0090366A"/>
    <w:rsid w:val="009039C5"/>
    <w:rsid w:val="00903EAD"/>
    <w:rsid w:val="00904F6A"/>
    <w:rsid w:val="009054B9"/>
    <w:rsid w:val="00906360"/>
    <w:rsid w:val="00907301"/>
    <w:rsid w:val="00907AA8"/>
    <w:rsid w:val="00910981"/>
    <w:rsid w:val="00911A26"/>
    <w:rsid w:val="009125F3"/>
    <w:rsid w:val="00912836"/>
    <w:rsid w:val="00912A1D"/>
    <w:rsid w:val="009133F0"/>
    <w:rsid w:val="009138C0"/>
    <w:rsid w:val="00913AFF"/>
    <w:rsid w:val="00913F5D"/>
    <w:rsid w:val="009143C8"/>
    <w:rsid w:val="009145BC"/>
    <w:rsid w:val="00915E71"/>
    <w:rsid w:val="0091606F"/>
    <w:rsid w:val="0091681B"/>
    <w:rsid w:val="00921D3C"/>
    <w:rsid w:val="0092295C"/>
    <w:rsid w:val="00923362"/>
    <w:rsid w:val="0092388C"/>
    <w:rsid w:val="00923E04"/>
    <w:rsid w:val="0092458F"/>
    <w:rsid w:val="00924B91"/>
    <w:rsid w:val="00924E48"/>
    <w:rsid w:val="00925FF2"/>
    <w:rsid w:val="00927E75"/>
    <w:rsid w:val="0093215A"/>
    <w:rsid w:val="00932589"/>
    <w:rsid w:val="00932DC0"/>
    <w:rsid w:val="0093329C"/>
    <w:rsid w:val="00933498"/>
    <w:rsid w:val="00934801"/>
    <w:rsid w:val="00934BBB"/>
    <w:rsid w:val="00934FD7"/>
    <w:rsid w:val="00935B06"/>
    <w:rsid w:val="00935DB9"/>
    <w:rsid w:val="0093629D"/>
    <w:rsid w:val="00936882"/>
    <w:rsid w:val="009368E9"/>
    <w:rsid w:val="00937415"/>
    <w:rsid w:val="00937419"/>
    <w:rsid w:val="00937EF4"/>
    <w:rsid w:val="00940854"/>
    <w:rsid w:val="00940ABD"/>
    <w:rsid w:val="00940B0B"/>
    <w:rsid w:val="00941F74"/>
    <w:rsid w:val="00942FE5"/>
    <w:rsid w:val="009443BA"/>
    <w:rsid w:val="00944492"/>
    <w:rsid w:val="00944626"/>
    <w:rsid w:val="00944E23"/>
    <w:rsid w:val="00946F8A"/>
    <w:rsid w:val="009476BD"/>
    <w:rsid w:val="0095045D"/>
    <w:rsid w:val="0095062E"/>
    <w:rsid w:val="0095063D"/>
    <w:rsid w:val="0095131A"/>
    <w:rsid w:val="00952A82"/>
    <w:rsid w:val="00952B26"/>
    <w:rsid w:val="009530E8"/>
    <w:rsid w:val="0095312C"/>
    <w:rsid w:val="00953A09"/>
    <w:rsid w:val="00954951"/>
    <w:rsid w:val="00954FA7"/>
    <w:rsid w:val="0095510C"/>
    <w:rsid w:val="009556DF"/>
    <w:rsid w:val="00956412"/>
    <w:rsid w:val="00957B15"/>
    <w:rsid w:val="009621D4"/>
    <w:rsid w:val="00962BFA"/>
    <w:rsid w:val="00962FD7"/>
    <w:rsid w:val="00964A60"/>
    <w:rsid w:val="00964F3E"/>
    <w:rsid w:val="009668BB"/>
    <w:rsid w:val="0097031E"/>
    <w:rsid w:val="00973726"/>
    <w:rsid w:val="00973791"/>
    <w:rsid w:val="00973F17"/>
    <w:rsid w:val="00974114"/>
    <w:rsid w:val="009745F2"/>
    <w:rsid w:val="00974667"/>
    <w:rsid w:val="00974996"/>
    <w:rsid w:val="00974FDA"/>
    <w:rsid w:val="0097591D"/>
    <w:rsid w:val="00975ADD"/>
    <w:rsid w:val="009760CF"/>
    <w:rsid w:val="009779B0"/>
    <w:rsid w:val="009804CF"/>
    <w:rsid w:val="0098106D"/>
    <w:rsid w:val="009812BC"/>
    <w:rsid w:val="00983238"/>
    <w:rsid w:val="00983299"/>
    <w:rsid w:val="009836C0"/>
    <w:rsid w:val="00983732"/>
    <w:rsid w:val="00983975"/>
    <w:rsid w:val="009839BA"/>
    <w:rsid w:val="00985190"/>
    <w:rsid w:val="00985EC5"/>
    <w:rsid w:val="00991965"/>
    <w:rsid w:val="0099328F"/>
    <w:rsid w:val="009932E1"/>
    <w:rsid w:val="009935CE"/>
    <w:rsid w:val="0099461F"/>
    <w:rsid w:val="009952B1"/>
    <w:rsid w:val="009953DB"/>
    <w:rsid w:val="009960FD"/>
    <w:rsid w:val="0099618C"/>
    <w:rsid w:val="00996198"/>
    <w:rsid w:val="0099636A"/>
    <w:rsid w:val="009973CD"/>
    <w:rsid w:val="009A0A85"/>
    <w:rsid w:val="009A2282"/>
    <w:rsid w:val="009A284D"/>
    <w:rsid w:val="009A2B5B"/>
    <w:rsid w:val="009A3371"/>
    <w:rsid w:val="009A53E8"/>
    <w:rsid w:val="009A73D8"/>
    <w:rsid w:val="009B2066"/>
    <w:rsid w:val="009B2578"/>
    <w:rsid w:val="009B43DA"/>
    <w:rsid w:val="009B4BD3"/>
    <w:rsid w:val="009B5265"/>
    <w:rsid w:val="009B660D"/>
    <w:rsid w:val="009B7494"/>
    <w:rsid w:val="009C0B99"/>
    <w:rsid w:val="009C0E69"/>
    <w:rsid w:val="009C2307"/>
    <w:rsid w:val="009C27FD"/>
    <w:rsid w:val="009C2AA0"/>
    <w:rsid w:val="009C32CC"/>
    <w:rsid w:val="009C33DB"/>
    <w:rsid w:val="009C3D03"/>
    <w:rsid w:val="009C4A1D"/>
    <w:rsid w:val="009D170E"/>
    <w:rsid w:val="009D21AF"/>
    <w:rsid w:val="009D319B"/>
    <w:rsid w:val="009D3E07"/>
    <w:rsid w:val="009D3F8D"/>
    <w:rsid w:val="009D49FC"/>
    <w:rsid w:val="009D4C01"/>
    <w:rsid w:val="009D5E7B"/>
    <w:rsid w:val="009D5FE5"/>
    <w:rsid w:val="009D6910"/>
    <w:rsid w:val="009D6A7F"/>
    <w:rsid w:val="009D6EF6"/>
    <w:rsid w:val="009D7145"/>
    <w:rsid w:val="009D7EA8"/>
    <w:rsid w:val="009E05AD"/>
    <w:rsid w:val="009E0664"/>
    <w:rsid w:val="009E0B6C"/>
    <w:rsid w:val="009E0DFC"/>
    <w:rsid w:val="009E0FB8"/>
    <w:rsid w:val="009E1002"/>
    <w:rsid w:val="009E1741"/>
    <w:rsid w:val="009E3478"/>
    <w:rsid w:val="009E3E4F"/>
    <w:rsid w:val="009E4608"/>
    <w:rsid w:val="009E4D18"/>
    <w:rsid w:val="009E52DF"/>
    <w:rsid w:val="009E5C8E"/>
    <w:rsid w:val="009E63EC"/>
    <w:rsid w:val="009E65B4"/>
    <w:rsid w:val="009F08A0"/>
    <w:rsid w:val="009F148A"/>
    <w:rsid w:val="009F1762"/>
    <w:rsid w:val="009F1FAF"/>
    <w:rsid w:val="009F24B1"/>
    <w:rsid w:val="009F25B7"/>
    <w:rsid w:val="009F277A"/>
    <w:rsid w:val="009F55D2"/>
    <w:rsid w:val="009F5EE1"/>
    <w:rsid w:val="009F6C61"/>
    <w:rsid w:val="009F6DBA"/>
    <w:rsid w:val="00A00038"/>
    <w:rsid w:val="00A01A05"/>
    <w:rsid w:val="00A01E7B"/>
    <w:rsid w:val="00A01EA0"/>
    <w:rsid w:val="00A023FA"/>
    <w:rsid w:val="00A03E22"/>
    <w:rsid w:val="00A04036"/>
    <w:rsid w:val="00A065C8"/>
    <w:rsid w:val="00A06EF3"/>
    <w:rsid w:val="00A0720F"/>
    <w:rsid w:val="00A07412"/>
    <w:rsid w:val="00A078A0"/>
    <w:rsid w:val="00A1005F"/>
    <w:rsid w:val="00A10632"/>
    <w:rsid w:val="00A1108A"/>
    <w:rsid w:val="00A1124D"/>
    <w:rsid w:val="00A1209B"/>
    <w:rsid w:val="00A126AC"/>
    <w:rsid w:val="00A13900"/>
    <w:rsid w:val="00A14006"/>
    <w:rsid w:val="00A14C49"/>
    <w:rsid w:val="00A1521B"/>
    <w:rsid w:val="00A154BD"/>
    <w:rsid w:val="00A1704B"/>
    <w:rsid w:val="00A2144E"/>
    <w:rsid w:val="00A225F5"/>
    <w:rsid w:val="00A22B4B"/>
    <w:rsid w:val="00A22CD5"/>
    <w:rsid w:val="00A23499"/>
    <w:rsid w:val="00A23720"/>
    <w:rsid w:val="00A2422B"/>
    <w:rsid w:val="00A244BB"/>
    <w:rsid w:val="00A2483A"/>
    <w:rsid w:val="00A25635"/>
    <w:rsid w:val="00A26659"/>
    <w:rsid w:val="00A26CB5"/>
    <w:rsid w:val="00A27B2A"/>
    <w:rsid w:val="00A31400"/>
    <w:rsid w:val="00A31721"/>
    <w:rsid w:val="00A33717"/>
    <w:rsid w:val="00A34838"/>
    <w:rsid w:val="00A35F1D"/>
    <w:rsid w:val="00A37275"/>
    <w:rsid w:val="00A4049E"/>
    <w:rsid w:val="00A404AE"/>
    <w:rsid w:val="00A407CB"/>
    <w:rsid w:val="00A411B5"/>
    <w:rsid w:val="00A419E2"/>
    <w:rsid w:val="00A41C67"/>
    <w:rsid w:val="00A4256A"/>
    <w:rsid w:val="00A4316A"/>
    <w:rsid w:val="00A437D5"/>
    <w:rsid w:val="00A45571"/>
    <w:rsid w:val="00A45E8E"/>
    <w:rsid w:val="00A464AC"/>
    <w:rsid w:val="00A46CA0"/>
    <w:rsid w:val="00A505DC"/>
    <w:rsid w:val="00A50B65"/>
    <w:rsid w:val="00A50E95"/>
    <w:rsid w:val="00A52847"/>
    <w:rsid w:val="00A52BAB"/>
    <w:rsid w:val="00A54C3A"/>
    <w:rsid w:val="00A54C87"/>
    <w:rsid w:val="00A57909"/>
    <w:rsid w:val="00A60A03"/>
    <w:rsid w:val="00A6153F"/>
    <w:rsid w:val="00A631E8"/>
    <w:rsid w:val="00A63A0C"/>
    <w:rsid w:val="00A647BC"/>
    <w:rsid w:val="00A64B0F"/>
    <w:rsid w:val="00A65787"/>
    <w:rsid w:val="00A65C19"/>
    <w:rsid w:val="00A661BA"/>
    <w:rsid w:val="00A70426"/>
    <w:rsid w:val="00A713E6"/>
    <w:rsid w:val="00A724DE"/>
    <w:rsid w:val="00A7264D"/>
    <w:rsid w:val="00A73170"/>
    <w:rsid w:val="00A733CF"/>
    <w:rsid w:val="00A737BD"/>
    <w:rsid w:val="00A74135"/>
    <w:rsid w:val="00A74344"/>
    <w:rsid w:val="00A743EA"/>
    <w:rsid w:val="00A74F52"/>
    <w:rsid w:val="00A75473"/>
    <w:rsid w:val="00A75F6E"/>
    <w:rsid w:val="00A7675C"/>
    <w:rsid w:val="00A776AF"/>
    <w:rsid w:val="00A77EA0"/>
    <w:rsid w:val="00A80ED5"/>
    <w:rsid w:val="00A8187F"/>
    <w:rsid w:val="00A8195F"/>
    <w:rsid w:val="00A81DEA"/>
    <w:rsid w:val="00A8288F"/>
    <w:rsid w:val="00A830FD"/>
    <w:rsid w:val="00A84316"/>
    <w:rsid w:val="00A86242"/>
    <w:rsid w:val="00A865E0"/>
    <w:rsid w:val="00A86C5D"/>
    <w:rsid w:val="00A901E6"/>
    <w:rsid w:val="00A901ED"/>
    <w:rsid w:val="00A90C24"/>
    <w:rsid w:val="00A914B4"/>
    <w:rsid w:val="00A91B55"/>
    <w:rsid w:val="00A91D7C"/>
    <w:rsid w:val="00A9278B"/>
    <w:rsid w:val="00A928B4"/>
    <w:rsid w:val="00A93A33"/>
    <w:rsid w:val="00A946EE"/>
    <w:rsid w:val="00A94B71"/>
    <w:rsid w:val="00A94E31"/>
    <w:rsid w:val="00A950A1"/>
    <w:rsid w:val="00A95BCF"/>
    <w:rsid w:val="00A975AA"/>
    <w:rsid w:val="00AA0B0D"/>
    <w:rsid w:val="00AA0B66"/>
    <w:rsid w:val="00AA1F55"/>
    <w:rsid w:val="00AA2A89"/>
    <w:rsid w:val="00AA2F2C"/>
    <w:rsid w:val="00AA3E6D"/>
    <w:rsid w:val="00AA3FCC"/>
    <w:rsid w:val="00AA40AC"/>
    <w:rsid w:val="00AA46AF"/>
    <w:rsid w:val="00AA4A5A"/>
    <w:rsid w:val="00AA514B"/>
    <w:rsid w:val="00AA5D34"/>
    <w:rsid w:val="00AA65D7"/>
    <w:rsid w:val="00AA6838"/>
    <w:rsid w:val="00AA7291"/>
    <w:rsid w:val="00AB1869"/>
    <w:rsid w:val="00AB267A"/>
    <w:rsid w:val="00AB2D2F"/>
    <w:rsid w:val="00AB3A53"/>
    <w:rsid w:val="00AB3F16"/>
    <w:rsid w:val="00AB453F"/>
    <w:rsid w:val="00AB6E56"/>
    <w:rsid w:val="00AB7E63"/>
    <w:rsid w:val="00AC007F"/>
    <w:rsid w:val="00AC11B7"/>
    <w:rsid w:val="00AC1A13"/>
    <w:rsid w:val="00AC2F7C"/>
    <w:rsid w:val="00AC536B"/>
    <w:rsid w:val="00AC60D5"/>
    <w:rsid w:val="00AC6FF8"/>
    <w:rsid w:val="00AC7BA4"/>
    <w:rsid w:val="00AD0009"/>
    <w:rsid w:val="00AD087F"/>
    <w:rsid w:val="00AD1546"/>
    <w:rsid w:val="00AD18F4"/>
    <w:rsid w:val="00AD18FB"/>
    <w:rsid w:val="00AD205E"/>
    <w:rsid w:val="00AD353B"/>
    <w:rsid w:val="00AD3719"/>
    <w:rsid w:val="00AD3CDF"/>
    <w:rsid w:val="00AD4027"/>
    <w:rsid w:val="00AD50F8"/>
    <w:rsid w:val="00AD6605"/>
    <w:rsid w:val="00AD6EAD"/>
    <w:rsid w:val="00AD7E48"/>
    <w:rsid w:val="00AE0DC3"/>
    <w:rsid w:val="00AE240D"/>
    <w:rsid w:val="00AE32D9"/>
    <w:rsid w:val="00AE33D1"/>
    <w:rsid w:val="00AE48F1"/>
    <w:rsid w:val="00AE570D"/>
    <w:rsid w:val="00AE69F5"/>
    <w:rsid w:val="00AE7911"/>
    <w:rsid w:val="00AE7C14"/>
    <w:rsid w:val="00AF182B"/>
    <w:rsid w:val="00AF18BE"/>
    <w:rsid w:val="00AF1F6B"/>
    <w:rsid w:val="00AF3917"/>
    <w:rsid w:val="00AF39E9"/>
    <w:rsid w:val="00AF558B"/>
    <w:rsid w:val="00AF6397"/>
    <w:rsid w:val="00AF6414"/>
    <w:rsid w:val="00AF6CDB"/>
    <w:rsid w:val="00AF7229"/>
    <w:rsid w:val="00AF78B4"/>
    <w:rsid w:val="00B012C8"/>
    <w:rsid w:val="00B01A41"/>
    <w:rsid w:val="00B01F09"/>
    <w:rsid w:val="00B02FA9"/>
    <w:rsid w:val="00B040D9"/>
    <w:rsid w:val="00B0423C"/>
    <w:rsid w:val="00B05396"/>
    <w:rsid w:val="00B0566E"/>
    <w:rsid w:val="00B05AC6"/>
    <w:rsid w:val="00B06085"/>
    <w:rsid w:val="00B0611D"/>
    <w:rsid w:val="00B06999"/>
    <w:rsid w:val="00B119A4"/>
    <w:rsid w:val="00B11BC4"/>
    <w:rsid w:val="00B11FF4"/>
    <w:rsid w:val="00B12342"/>
    <w:rsid w:val="00B1310C"/>
    <w:rsid w:val="00B14E08"/>
    <w:rsid w:val="00B15B9E"/>
    <w:rsid w:val="00B16833"/>
    <w:rsid w:val="00B169AE"/>
    <w:rsid w:val="00B16E03"/>
    <w:rsid w:val="00B16E2C"/>
    <w:rsid w:val="00B17794"/>
    <w:rsid w:val="00B17C3F"/>
    <w:rsid w:val="00B219D1"/>
    <w:rsid w:val="00B21A2E"/>
    <w:rsid w:val="00B21A45"/>
    <w:rsid w:val="00B21B62"/>
    <w:rsid w:val="00B21C7C"/>
    <w:rsid w:val="00B21F34"/>
    <w:rsid w:val="00B22918"/>
    <w:rsid w:val="00B22955"/>
    <w:rsid w:val="00B22C7E"/>
    <w:rsid w:val="00B23078"/>
    <w:rsid w:val="00B239FD"/>
    <w:rsid w:val="00B24973"/>
    <w:rsid w:val="00B27A84"/>
    <w:rsid w:val="00B3200B"/>
    <w:rsid w:val="00B32D20"/>
    <w:rsid w:val="00B330FE"/>
    <w:rsid w:val="00B3332A"/>
    <w:rsid w:val="00B353B2"/>
    <w:rsid w:val="00B35C00"/>
    <w:rsid w:val="00B366DF"/>
    <w:rsid w:val="00B36B0B"/>
    <w:rsid w:val="00B37053"/>
    <w:rsid w:val="00B37D71"/>
    <w:rsid w:val="00B416DA"/>
    <w:rsid w:val="00B41C16"/>
    <w:rsid w:val="00B4238A"/>
    <w:rsid w:val="00B42704"/>
    <w:rsid w:val="00B44300"/>
    <w:rsid w:val="00B44E34"/>
    <w:rsid w:val="00B44F74"/>
    <w:rsid w:val="00B45BC0"/>
    <w:rsid w:val="00B47007"/>
    <w:rsid w:val="00B47336"/>
    <w:rsid w:val="00B5196E"/>
    <w:rsid w:val="00B519A0"/>
    <w:rsid w:val="00B53586"/>
    <w:rsid w:val="00B53E55"/>
    <w:rsid w:val="00B5403E"/>
    <w:rsid w:val="00B556B4"/>
    <w:rsid w:val="00B5583B"/>
    <w:rsid w:val="00B559AC"/>
    <w:rsid w:val="00B56767"/>
    <w:rsid w:val="00B602AE"/>
    <w:rsid w:val="00B605A0"/>
    <w:rsid w:val="00B61323"/>
    <w:rsid w:val="00B62A9A"/>
    <w:rsid w:val="00B62F74"/>
    <w:rsid w:val="00B63ABE"/>
    <w:rsid w:val="00B63EEC"/>
    <w:rsid w:val="00B703D1"/>
    <w:rsid w:val="00B70568"/>
    <w:rsid w:val="00B70EFB"/>
    <w:rsid w:val="00B71CEF"/>
    <w:rsid w:val="00B721B5"/>
    <w:rsid w:val="00B7417B"/>
    <w:rsid w:val="00B74533"/>
    <w:rsid w:val="00B74597"/>
    <w:rsid w:val="00B7497F"/>
    <w:rsid w:val="00B759C6"/>
    <w:rsid w:val="00B764FA"/>
    <w:rsid w:val="00B76A9F"/>
    <w:rsid w:val="00B80C29"/>
    <w:rsid w:val="00B81442"/>
    <w:rsid w:val="00B82461"/>
    <w:rsid w:val="00B826E4"/>
    <w:rsid w:val="00B82765"/>
    <w:rsid w:val="00B85BCF"/>
    <w:rsid w:val="00B86F4B"/>
    <w:rsid w:val="00B872D2"/>
    <w:rsid w:val="00B90ADE"/>
    <w:rsid w:val="00B90FD3"/>
    <w:rsid w:val="00B92F2A"/>
    <w:rsid w:val="00B9363A"/>
    <w:rsid w:val="00B939A5"/>
    <w:rsid w:val="00B93B23"/>
    <w:rsid w:val="00B93E0F"/>
    <w:rsid w:val="00B93E16"/>
    <w:rsid w:val="00B94BFE"/>
    <w:rsid w:val="00B9706D"/>
    <w:rsid w:val="00B97BA8"/>
    <w:rsid w:val="00BA03EF"/>
    <w:rsid w:val="00BA0B2B"/>
    <w:rsid w:val="00BA3E5B"/>
    <w:rsid w:val="00BA5E3C"/>
    <w:rsid w:val="00BA7D9F"/>
    <w:rsid w:val="00BB0835"/>
    <w:rsid w:val="00BB0E7D"/>
    <w:rsid w:val="00BB1428"/>
    <w:rsid w:val="00BB213E"/>
    <w:rsid w:val="00BB2196"/>
    <w:rsid w:val="00BB30BF"/>
    <w:rsid w:val="00BB3BA0"/>
    <w:rsid w:val="00BB3FE0"/>
    <w:rsid w:val="00BB404E"/>
    <w:rsid w:val="00BB4558"/>
    <w:rsid w:val="00BB4CA3"/>
    <w:rsid w:val="00BB5705"/>
    <w:rsid w:val="00BB5C5D"/>
    <w:rsid w:val="00BB6AAA"/>
    <w:rsid w:val="00BC0BC3"/>
    <w:rsid w:val="00BC0FBD"/>
    <w:rsid w:val="00BC1CF5"/>
    <w:rsid w:val="00BC1F8F"/>
    <w:rsid w:val="00BC22AB"/>
    <w:rsid w:val="00BC2367"/>
    <w:rsid w:val="00BC26BA"/>
    <w:rsid w:val="00BC29B2"/>
    <w:rsid w:val="00BC3B80"/>
    <w:rsid w:val="00BC4B58"/>
    <w:rsid w:val="00BC56D8"/>
    <w:rsid w:val="00BC587C"/>
    <w:rsid w:val="00BC598A"/>
    <w:rsid w:val="00BC5D16"/>
    <w:rsid w:val="00BD0525"/>
    <w:rsid w:val="00BD0E71"/>
    <w:rsid w:val="00BD1A79"/>
    <w:rsid w:val="00BD2B11"/>
    <w:rsid w:val="00BD4E47"/>
    <w:rsid w:val="00BD5811"/>
    <w:rsid w:val="00BD5BEC"/>
    <w:rsid w:val="00BD6CB2"/>
    <w:rsid w:val="00BD704F"/>
    <w:rsid w:val="00BD7D51"/>
    <w:rsid w:val="00BE0009"/>
    <w:rsid w:val="00BE1BEC"/>
    <w:rsid w:val="00BE26FD"/>
    <w:rsid w:val="00BE29AE"/>
    <w:rsid w:val="00BE3680"/>
    <w:rsid w:val="00BE4899"/>
    <w:rsid w:val="00BE4D3C"/>
    <w:rsid w:val="00BE4D6D"/>
    <w:rsid w:val="00BE76D1"/>
    <w:rsid w:val="00BE77EA"/>
    <w:rsid w:val="00BF1310"/>
    <w:rsid w:val="00BF1377"/>
    <w:rsid w:val="00BF3213"/>
    <w:rsid w:val="00BF32A2"/>
    <w:rsid w:val="00BF38FB"/>
    <w:rsid w:val="00BF3AD6"/>
    <w:rsid w:val="00BF44FF"/>
    <w:rsid w:val="00BF4585"/>
    <w:rsid w:val="00BF564F"/>
    <w:rsid w:val="00BF5F51"/>
    <w:rsid w:val="00BF68F8"/>
    <w:rsid w:val="00BF6DB2"/>
    <w:rsid w:val="00BF70CE"/>
    <w:rsid w:val="00BF7F6E"/>
    <w:rsid w:val="00C00224"/>
    <w:rsid w:val="00C016ED"/>
    <w:rsid w:val="00C01731"/>
    <w:rsid w:val="00C0207E"/>
    <w:rsid w:val="00C02A34"/>
    <w:rsid w:val="00C03978"/>
    <w:rsid w:val="00C03BF2"/>
    <w:rsid w:val="00C03CC2"/>
    <w:rsid w:val="00C040D0"/>
    <w:rsid w:val="00C0444B"/>
    <w:rsid w:val="00C045DE"/>
    <w:rsid w:val="00C04AA0"/>
    <w:rsid w:val="00C053D6"/>
    <w:rsid w:val="00C05DDF"/>
    <w:rsid w:val="00C06385"/>
    <w:rsid w:val="00C06902"/>
    <w:rsid w:val="00C06BC7"/>
    <w:rsid w:val="00C06ED1"/>
    <w:rsid w:val="00C1018A"/>
    <w:rsid w:val="00C102C6"/>
    <w:rsid w:val="00C10599"/>
    <w:rsid w:val="00C10988"/>
    <w:rsid w:val="00C10AEA"/>
    <w:rsid w:val="00C1130A"/>
    <w:rsid w:val="00C132B9"/>
    <w:rsid w:val="00C13717"/>
    <w:rsid w:val="00C13BD6"/>
    <w:rsid w:val="00C140B0"/>
    <w:rsid w:val="00C1428B"/>
    <w:rsid w:val="00C14558"/>
    <w:rsid w:val="00C1546C"/>
    <w:rsid w:val="00C15FBC"/>
    <w:rsid w:val="00C16E6B"/>
    <w:rsid w:val="00C17C54"/>
    <w:rsid w:val="00C200AE"/>
    <w:rsid w:val="00C21FF9"/>
    <w:rsid w:val="00C224DC"/>
    <w:rsid w:val="00C229B8"/>
    <w:rsid w:val="00C24A64"/>
    <w:rsid w:val="00C24AF6"/>
    <w:rsid w:val="00C2573C"/>
    <w:rsid w:val="00C25E41"/>
    <w:rsid w:val="00C262D3"/>
    <w:rsid w:val="00C26CA6"/>
    <w:rsid w:val="00C270E5"/>
    <w:rsid w:val="00C309F3"/>
    <w:rsid w:val="00C30E84"/>
    <w:rsid w:val="00C32F48"/>
    <w:rsid w:val="00C33592"/>
    <w:rsid w:val="00C33FAC"/>
    <w:rsid w:val="00C341DA"/>
    <w:rsid w:val="00C349E4"/>
    <w:rsid w:val="00C350E2"/>
    <w:rsid w:val="00C35B80"/>
    <w:rsid w:val="00C35BAF"/>
    <w:rsid w:val="00C35F0A"/>
    <w:rsid w:val="00C40211"/>
    <w:rsid w:val="00C40BBF"/>
    <w:rsid w:val="00C4158A"/>
    <w:rsid w:val="00C417FD"/>
    <w:rsid w:val="00C42453"/>
    <w:rsid w:val="00C43477"/>
    <w:rsid w:val="00C434EA"/>
    <w:rsid w:val="00C44FF8"/>
    <w:rsid w:val="00C450CB"/>
    <w:rsid w:val="00C45786"/>
    <w:rsid w:val="00C457C9"/>
    <w:rsid w:val="00C45BF0"/>
    <w:rsid w:val="00C468DC"/>
    <w:rsid w:val="00C46AF8"/>
    <w:rsid w:val="00C46B78"/>
    <w:rsid w:val="00C47673"/>
    <w:rsid w:val="00C47A33"/>
    <w:rsid w:val="00C47C20"/>
    <w:rsid w:val="00C47CF5"/>
    <w:rsid w:val="00C512A5"/>
    <w:rsid w:val="00C512F7"/>
    <w:rsid w:val="00C517EE"/>
    <w:rsid w:val="00C51DAC"/>
    <w:rsid w:val="00C531FD"/>
    <w:rsid w:val="00C546F5"/>
    <w:rsid w:val="00C567FE"/>
    <w:rsid w:val="00C571A5"/>
    <w:rsid w:val="00C6118A"/>
    <w:rsid w:val="00C6236F"/>
    <w:rsid w:val="00C623D2"/>
    <w:rsid w:val="00C6389F"/>
    <w:rsid w:val="00C646CB"/>
    <w:rsid w:val="00C647D1"/>
    <w:rsid w:val="00C64FB4"/>
    <w:rsid w:val="00C65814"/>
    <w:rsid w:val="00C66020"/>
    <w:rsid w:val="00C6625F"/>
    <w:rsid w:val="00C66E48"/>
    <w:rsid w:val="00C703A6"/>
    <w:rsid w:val="00C707B2"/>
    <w:rsid w:val="00C70CFB"/>
    <w:rsid w:val="00C71A5F"/>
    <w:rsid w:val="00C7240C"/>
    <w:rsid w:val="00C734D2"/>
    <w:rsid w:val="00C735AC"/>
    <w:rsid w:val="00C73DF0"/>
    <w:rsid w:val="00C744B9"/>
    <w:rsid w:val="00C745D6"/>
    <w:rsid w:val="00C753B1"/>
    <w:rsid w:val="00C75694"/>
    <w:rsid w:val="00C75763"/>
    <w:rsid w:val="00C808AE"/>
    <w:rsid w:val="00C81074"/>
    <w:rsid w:val="00C819FC"/>
    <w:rsid w:val="00C81D4F"/>
    <w:rsid w:val="00C82040"/>
    <w:rsid w:val="00C8446C"/>
    <w:rsid w:val="00C84495"/>
    <w:rsid w:val="00C84B29"/>
    <w:rsid w:val="00C8764E"/>
    <w:rsid w:val="00C87B8C"/>
    <w:rsid w:val="00C9039A"/>
    <w:rsid w:val="00C915DE"/>
    <w:rsid w:val="00C9165B"/>
    <w:rsid w:val="00C91997"/>
    <w:rsid w:val="00C91C89"/>
    <w:rsid w:val="00C927D5"/>
    <w:rsid w:val="00C92861"/>
    <w:rsid w:val="00C93833"/>
    <w:rsid w:val="00C93AAE"/>
    <w:rsid w:val="00C93AE0"/>
    <w:rsid w:val="00C9579C"/>
    <w:rsid w:val="00C96618"/>
    <w:rsid w:val="00C96EBD"/>
    <w:rsid w:val="00C97BCF"/>
    <w:rsid w:val="00CA019E"/>
    <w:rsid w:val="00CA06E8"/>
    <w:rsid w:val="00CA139A"/>
    <w:rsid w:val="00CA3CC4"/>
    <w:rsid w:val="00CA3F60"/>
    <w:rsid w:val="00CA41C5"/>
    <w:rsid w:val="00CA4651"/>
    <w:rsid w:val="00CA7A25"/>
    <w:rsid w:val="00CB0383"/>
    <w:rsid w:val="00CB04BC"/>
    <w:rsid w:val="00CB1A1D"/>
    <w:rsid w:val="00CB2AE4"/>
    <w:rsid w:val="00CB2CD4"/>
    <w:rsid w:val="00CB4E35"/>
    <w:rsid w:val="00CB57B0"/>
    <w:rsid w:val="00CB6006"/>
    <w:rsid w:val="00CB61EF"/>
    <w:rsid w:val="00CB7155"/>
    <w:rsid w:val="00CB7F73"/>
    <w:rsid w:val="00CC11CA"/>
    <w:rsid w:val="00CC1C24"/>
    <w:rsid w:val="00CC1F2A"/>
    <w:rsid w:val="00CC2232"/>
    <w:rsid w:val="00CC2F6C"/>
    <w:rsid w:val="00CC3A93"/>
    <w:rsid w:val="00CC445D"/>
    <w:rsid w:val="00CC477D"/>
    <w:rsid w:val="00CC4F7B"/>
    <w:rsid w:val="00CC4F93"/>
    <w:rsid w:val="00CC691A"/>
    <w:rsid w:val="00CC6CD8"/>
    <w:rsid w:val="00CC7124"/>
    <w:rsid w:val="00CC767A"/>
    <w:rsid w:val="00CC78FC"/>
    <w:rsid w:val="00CD0659"/>
    <w:rsid w:val="00CD1068"/>
    <w:rsid w:val="00CD113A"/>
    <w:rsid w:val="00CD15AC"/>
    <w:rsid w:val="00CD2491"/>
    <w:rsid w:val="00CD2C6E"/>
    <w:rsid w:val="00CD4061"/>
    <w:rsid w:val="00CD53DF"/>
    <w:rsid w:val="00CD5966"/>
    <w:rsid w:val="00CD6B1E"/>
    <w:rsid w:val="00CD7E8A"/>
    <w:rsid w:val="00CE1EB4"/>
    <w:rsid w:val="00CE2371"/>
    <w:rsid w:val="00CE285B"/>
    <w:rsid w:val="00CE3E35"/>
    <w:rsid w:val="00CE4119"/>
    <w:rsid w:val="00CE526A"/>
    <w:rsid w:val="00CE5A94"/>
    <w:rsid w:val="00CE6316"/>
    <w:rsid w:val="00CF0E6A"/>
    <w:rsid w:val="00CF1563"/>
    <w:rsid w:val="00CF1862"/>
    <w:rsid w:val="00CF3C02"/>
    <w:rsid w:val="00CF4113"/>
    <w:rsid w:val="00CF451D"/>
    <w:rsid w:val="00CF4A26"/>
    <w:rsid w:val="00CF4E29"/>
    <w:rsid w:val="00CF55C9"/>
    <w:rsid w:val="00CF6F2B"/>
    <w:rsid w:val="00CF7646"/>
    <w:rsid w:val="00D00570"/>
    <w:rsid w:val="00D00AFF"/>
    <w:rsid w:val="00D012ED"/>
    <w:rsid w:val="00D01CD4"/>
    <w:rsid w:val="00D054C1"/>
    <w:rsid w:val="00D057DD"/>
    <w:rsid w:val="00D0678B"/>
    <w:rsid w:val="00D06A17"/>
    <w:rsid w:val="00D06E95"/>
    <w:rsid w:val="00D1009E"/>
    <w:rsid w:val="00D105CE"/>
    <w:rsid w:val="00D108B6"/>
    <w:rsid w:val="00D10A3A"/>
    <w:rsid w:val="00D111D3"/>
    <w:rsid w:val="00D11382"/>
    <w:rsid w:val="00D125F6"/>
    <w:rsid w:val="00D13574"/>
    <w:rsid w:val="00D13C40"/>
    <w:rsid w:val="00D15F12"/>
    <w:rsid w:val="00D16063"/>
    <w:rsid w:val="00D16CEF"/>
    <w:rsid w:val="00D1706E"/>
    <w:rsid w:val="00D21A95"/>
    <w:rsid w:val="00D22242"/>
    <w:rsid w:val="00D2289E"/>
    <w:rsid w:val="00D24BBA"/>
    <w:rsid w:val="00D25F76"/>
    <w:rsid w:val="00D26520"/>
    <w:rsid w:val="00D27356"/>
    <w:rsid w:val="00D30BEF"/>
    <w:rsid w:val="00D30E22"/>
    <w:rsid w:val="00D30E4F"/>
    <w:rsid w:val="00D32C62"/>
    <w:rsid w:val="00D3302D"/>
    <w:rsid w:val="00D33F05"/>
    <w:rsid w:val="00D340AC"/>
    <w:rsid w:val="00D3499E"/>
    <w:rsid w:val="00D35843"/>
    <w:rsid w:val="00D35AA3"/>
    <w:rsid w:val="00D35D5A"/>
    <w:rsid w:val="00D3632E"/>
    <w:rsid w:val="00D36879"/>
    <w:rsid w:val="00D36A25"/>
    <w:rsid w:val="00D36C75"/>
    <w:rsid w:val="00D37178"/>
    <w:rsid w:val="00D371A1"/>
    <w:rsid w:val="00D37756"/>
    <w:rsid w:val="00D4110F"/>
    <w:rsid w:val="00D4207A"/>
    <w:rsid w:val="00D42A2C"/>
    <w:rsid w:val="00D43835"/>
    <w:rsid w:val="00D43B01"/>
    <w:rsid w:val="00D44A2E"/>
    <w:rsid w:val="00D44A86"/>
    <w:rsid w:val="00D4526B"/>
    <w:rsid w:val="00D45330"/>
    <w:rsid w:val="00D45BCE"/>
    <w:rsid w:val="00D46654"/>
    <w:rsid w:val="00D46835"/>
    <w:rsid w:val="00D4765D"/>
    <w:rsid w:val="00D4767A"/>
    <w:rsid w:val="00D519C2"/>
    <w:rsid w:val="00D51E83"/>
    <w:rsid w:val="00D51E87"/>
    <w:rsid w:val="00D54018"/>
    <w:rsid w:val="00D553C9"/>
    <w:rsid w:val="00D55FD5"/>
    <w:rsid w:val="00D5619A"/>
    <w:rsid w:val="00D56EF9"/>
    <w:rsid w:val="00D579F7"/>
    <w:rsid w:val="00D612EB"/>
    <w:rsid w:val="00D615C0"/>
    <w:rsid w:val="00D6212D"/>
    <w:rsid w:val="00D624EC"/>
    <w:rsid w:val="00D62734"/>
    <w:rsid w:val="00D62865"/>
    <w:rsid w:val="00D62E71"/>
    <w:rsid w:val="00D6437E"/>
    <w:rsid w:val="00D65BCC"/>
    <w:rsid w:val="00D65F70"/>
    <w:rsid w:val="00D6640F"/>
    <w:rsid w:val="00D667AD"/>
    <w:rsid w:val="00D667DC"/>
    <w:rsid w:val="00D66F0F"/>
    <w:rsid w:val="00D670D8"/>
    <w:rsid w:val="00D7090C"/>
    <w:rsid w:val="00D712AC"/>
    <w:rsid w:val="00D715C0"/>
    <w:rsid w:val="00D716C7"/>
    <w:rsid w:val="00D724C6"/>
    <w:rsid w:val="00D74936"/>
    <w:rsid w:val="00D75A1E"/>
    <w:rsid w:val="00D75D9F"/>
    <w:rsid w:val="00D75F2E"/>
    <w:rsid w:val="00D76354"/>
    <w:rsid w:val="00D7648F"/>
    <w:rsid w:val="00D76DDD"/>
    <w:rsid w:val="00D76E72"/>
    <w:rsid w:val="00D808A8"/>
    <w:rsid w:val="00D81EF6"/>
    <w:rsid w:val="00D82CF2"/>
    <w:rsid w:val="00D8501C"/>
    <w:rsid w:val="00D859FB"/>
    <w:rsid w:val="00D86177"/>
    <w:rsid w:val="00D8666E"/>
    <w:rsid w:val="00D87791"/>
    <w:rsid w:val="00D905AB"/>
    <w:rsid w:val="00D90F86"/>
    <w:rsid w:val="00D913F4"/>
    <w:rsid w:val="00D932F3"/>
    <w:rsid w:val="00D9364C"/>
    <w:rsid w:val="00D94378"/>
    <w:rsid w:val="00D94E12"/>
    <w:rsid w:val="00D94F29"/>
    <w:rsid w:val="00DA0B9B"/>
    <w:rsid w:val="00DA109D"/>
    <w:rsid w:val="00DA1771"/>
    <w:rsid w:val="00DA24AE"/>
    <w:rsid w:val="00DA362A"/>
    <w:rsid w:val="00DA4519"/>
    <w:rsid w:val="00DA4C3E"/>
    <w:rsid w:val="00DA4C56"/>
    <w:rsid w:val="00DA5428"/>
    <w:rsid w:val="00DA556D"/>
    <w:rsid w:val="00DA6C90"/>
    <w:rsid w:val="00DA767E"/>
    <w:rsid w:val="00DA7AC4"/>
    <w:rsid w:val="00DB21FB"/>
    <w:rsid w:val="00DB2A7F"/>
    <w:rsid w:val="00DB3C88"/>
    <w:rsid w:val="00DB5498"/>
    <w:rsid w:val="00DB610D"/>
    <w:rsid w:val="00DB689F"/>
    <w:rsid w:val="00DB6C78"/>
    <w:rsid w:val="00DB6EF8"/>
    <w:rsid w:val="00DB7D30"/>
    <w:rsid w:val="00DC09BE"/>
    <w:rsid w:val="00DC0A46"/>
    <w:rsid w:val="00DC14B1"/>
    <w:rsid w:val="00DC1879"/>
    <w:rsid w:val="00DC2227"/>
    <w:rsid w:val="00DC3075"/>
    <w:rsid w:val="00DC3381"/>
    <w:rsid w:val="00DC6C58"/>
    <w:rsid w:val="00DC71A1"/>
    <w:rsid w:val="00DD153C"/>
    <w:rsid w:val="00DD19DF"/>
    <w:rsid w:val="00DD2BE1"/>
    <w:rsid w:val="00DD2CE0"/>
    <w:rsid w:val="00DD3457"/>
    <w:rsid w:val="00DD3857"/>
    <w:rsid w:val="00DD40A4"/>
    <w:rsid w:val="00DD539D"/>
    <w:rsid w:val="00DD5666"/>
    <w:rsid w:val="00DD6155"/>
    <w:rsid w:val="00DD61B0"/>
    <w:rsid w:val="00DD6917"/>
    <w:rsid w:val="00DD7290"/>
    <w:rsid w:val="00DE0C7C"/>
    <w:rsid w:val="00DE19BB"/>
    <w:rsid w:val="00DE1C87"/>
    <w:rsid w:val="00DE26FB"/>
    <w:rsid w:val="00DE45D5"/>
    <w:rsid w:val="00DE4F7A"/>
    <w:rsid w:val="00DE54AA"/>
    <w:rsid w:val="00DE6DF1"/>
    <w:rsid w:val="00DE73F4"/>
    <w:rsid w:val="00DE78AD"/>
    <w:rsid w:val="00DE7F98"/>
    <w:rsid w:val="00DF0D08"/>
    <w:rsid w:val="00DF15B1"/>
    <w:rsid w:val="00DF2511"/>
    <w:rsid w:val="00DF285D"/>
    <w:rsid w:val="00DF3342"/>
    <w:rsid w:val="00DF5A00"/>
    <w:rsid w:val="00DF64A3"/>
    <w:rsid w:val="00DF64AA"/>
    <w:rsid w:val="00DF70E8"/>
    <w:rsid w:val="00DF7973"/>
    <w:rsid w:val="00DF7DAA"/>
    <w:rsid w:val="00E0078F"/>
    <w:rsid w:val="00E00ECB"/>
    <w:rsid w:val="00E00F40"/>
    <w:rsid w:val="00E027A0"/>
    <w:rsid w:val="00E034EB"/>
    <w:rsid w:val="00E039AB"/>
    <w:rsid w:val="00E039C2"/>
    <w:rsid w:val="00E03F90"/>
    <w:rsid w:val="00E03FA9"/>
    <w:rsid w:val="00E044FF"/>
    <w:rsid w:val="00E046DF"/>
    <w:rsid w:val="00E04813"/>
    <w:rsid w:val="00E05A56"/>
    <w:rsid w:val="00E05EFF"/>
    <w:rsid w:val="00E0688A"/>
    <w:rsid w:val="00E0694B"/>
    <w:rsid w:val="00E073C5"/>
    <w:rsid w:val="00E108DC"/>
    <w:rsid w:val="00E10B40"/>
    <w:rsid w:val="00E10DF0"/>
    <w:rsid w:val="00E1198D"/>
    <w:rsid w:val="00E12144"/>
    <w:rsid w:val="00E126DF"/>
    <w:rsid w:val="00E13272"/>
    <w:rsid w:val="00E14404"/>
    <w:rsid w:val="00E144B3"/>
    <w:rsid w:val="00E14A31"/>
    <w:rsid w:val="00E15082"/>
    <w:rsid w:val="00E15C56"/>
    <w:rsid w:val="00E15C9B"/>
    <w:rsid w:val="00E15F05"/>
    <w:rsid w:val="00E163B4"/>
    <w:rsid w:val="00E166CD"/>
    <w:rsid w:val="00E1757B"/>
    <w:rsid w:val="00E219E3"/>
    <w:rsid w:val="00E21F91"/>
    <w:rsid w:val="00E2295D"/>
    <w:rsid w:val="00E233CA"/>
    <w:rsid w:val="00E23677"/>
    <w:rsid w:val="00E23F04"/>
    <w:rsid w:val="00E25047"/>
    <w:rsid w:val="00E25782"/>
    <w:rsid w:val="00E25AAD"/>
    <w:rsid w:val="00E25D6A"/>
    <w:rsid w:val="00E26849"/>
    <w:rsid w:val="00E26F02"/>
    <w:rsid w:val="00E27BC7"/>
    <w:rsid w:val="00E30781"/>
    <w:rsid w:val="00E30EDF"/>
    <w:rsid w:val="00E31054"/>
    <w:rsid w:val="00E31540"/>
    <w:rsid w:val="00E315FD"/>
    <w:rsid w:val="00E3165F"/>
    <w:rsid w:val="00E321DB"/>
    <w:rsid w:val="00E32593"/>
    <w:rsid w:val="00E32BD5"/>
    <w:rsid w:val="00E32CBC"/>
    <w:rsid w:val="00E32FE3"/>
    <w:rsid w:val="00E330FA"/>
    <w:rsid w:val="00E33CE0"/>
    <w:rsid w:val="00E33D28"/>
    <w:rsid w:val="00E355BB"/>
    <w:rsid w:val="00E35952"/>
    <w:rsid w:val="00E359D2"/>
    <w:rsid w:val="00E36C32"/>
    <w:rsid w:val="00E379F0"/>
    <w:rsid w:val="00E37E84"/>
    <w:rsid w:val="00E4009D"/>
    <w:rsid w:val="00E4010A"/>
    <w:rsid w:val="00E418A5"/>
    <w:rsid w:val="00E41B9D"/>
    <w:rsid w:val="00E45AD5"/>
    <w:rsid w:val="00E46BBA"/>
    <w:rsid w:val="00E508E1"/>
    <w:rsid w:val="00E50A40"/>
    <w:rsid w:val="00E51961"/>
    <w:rsid w:val="00E53C43"/>
    <w:rsid w:val="00E549D0"/>
    <w:rsid w:val="00E54DE8"/>
    <w:rsid w:val="00E55AB9"/>
    <w:rsid w:val="00E55C69"/>
    <w:rsid w:val="00E5636E"/>
    <w:rsid w:val="00E56398"/>
    <w:rsid w:val="00E565DC"/>
    <w:rsid w:val="00E56AFB"/>
    <w:rsid w:val="00E57EBE"/>
    <w:rsid w:val="00E60813"/>
    <w:rsid w:val="00E608EE"/>
    <w:rsid w:val="00E60936"/>
    <w:rsid w:val="00E60FE3"/>
    <w:rsid w:val="00E61C58"/>
    <w:rsid w:val="00E625C5"/>
    <w:rsid w:val="00E62C12"/>
    <w:rsid w:val="00E62CB5"/>
    <w:rsid w:val="00E62EF0"/>
    <w:rsid w:val="00E630AF"/>
    <w:rsid w:val="00E651EB"/>
    <w:rsid w:val="00E652D1"/>
    <w:rsid w:val="00E66311"/>
    <w:rsid w:val="00E66F2E"/>
    <w:rsid w:val="00E67CF9"/>
    <w:rsid w:val="00E67DFB"/>
    <w:rsid w:val="00E71296"/>
    <w:rsid w:val="00E73623"/>
    <w:rsid w:val="00E73C78"/>
    <w:rsid w:val="00E75436"/>
    <w:rsid w:val="00E75518"/>
    <w:rsid w:val="00E76246"/>
    <w:rsid w:val="00E7741F"/>
    <w:rsid w:val="00E8012F"/>
    <w:rsid w:val="00E802D8"/>
    <w:rsid w:val="00E81088"/>
    <w:rsid w:val="00E810C2"/>
    <w:rsid w:val="00E81157"/>
    <w:rsid w:val="00E826B5"/>
    <w:rsid w:val="00E83DDB"/>
    <w:rsid w:val="00E83EA3"/>
    <w:rsid w:val="00E84273"/>
    <w:rsid w:val="00E85AD2"/>
    <w:rsid w:val="00E901A6"/>
    <w:rsid w:val="00E91024"/>
    <w:rsid w:val="00E91985"/>
    <w:rsid w:val="00E91EF2"/>
    <w:rsid w:val="00E924D1"/>
    <w:rsid w:val="00E92500"/>
    <w:rsid w:val="00E926BB"/>
    <w:rsid w:val="00E933B5"/>
    <w:rsid w:val="00E9351A"/>
    <w:rsid w:val="00E9442B"/>
    <w:rsid w:val="00E96162"/>
    <w:rsid w:val="00E972E6"/>
    <w:rsid w:val="00E979C4"/>
    <w:rsid w:val="00EA1501"/>
    <w:rsid w:val="00EA268E"/>
    <w:rsid w:val="00EA3A6E"/>
    <w:rsid w:val="00EA3AA6"/>
    <w:rsid w:val="00EA5280"/>
    <w:rsid w:val="00EA5353"/>
    <w:rsid w:val="00EA5A66"/>
    <w:rsid w:val="00EA5E15"/>
    <w:rsid w:val="00EA6095"/>
    <w:rsid w:val="00EA61BC"/>
    <w:rsid w:val="00EA667F"/>
    <w:rsid w:val="00EA68D2"/>
    <w:rsid w:val="00EA692C"/>
    <w:rsid w:val="00EA6E18"/>
    <w:rsid w:val="00EB1BE3"/>
    <w:rsid w:val="00EB27AB"/>
    <w:rsid w:val="00EB37EC"/>
    <w:rsid w:val="00EB3B4F"/>
    <w:rsid w:val="00EB4504"/>
    <w:rsid w:val="00EB5D21"/>
    <w:rsid w:val="00EB5FF7"/>
    <w:rsid w:val="00EB6099"/>
    <w:rsid w:val="00EB65B5"/>
    <w:rsid w:val="00EB67F9"/>
    <w:rsid w:val="00EB6AD8"/>
    <w:rsid w:val="00EB6E90"/>
    <w:rsid w:val="00EB7413"/>
    <w:rsid w:val="00EB7722"/>
    <w:rsid w:val="00EB7FB1"/>
    <w:rsid w:val="00EC1037"/>
    <w:rsid w:val="00EC1C8D"/>
    <w:rsid w:val="00EC2F43"/>
    <w:rsid w:val="00EC3129"/>
    <w:rsid w:val="00EC454E"/>
    <w:rsid w:val="00EC4859"/>
    <w:rsid w:val="00EC4CF8"/>
    <w:rsid w:val="00EC5876"/>
    <w:rsid w:val="00EC59B1"/>
    <w:rsid w:val="00EC6B1A"/>
    <w:rsid w:val="00EC718C"/>
    <w:rsid w:val="00EC72E8"/>
    <w:rsid w:val="00EC784D"/>
    <w:rsid w:val="00ED0DB9"/>
    <w:rsid w:val="00ED156F"/>
    <w:rsid w:val="00ED1812"/>
    <w:rsid w:val="00ED265A"/>
    <w:rsid w:val="00ED2987"/>
    <w:rsid w:val="00ED2E30"/>
    <w:rsid w:val="00ED30FE"/>
    <w:rsid w:val="00ED3404"/>
    <w:rsid w:val="00ED4249"/>
    <w:rsid w:val="00ED45ED"/>
    <w:rsid w:val="00ED4633"/>
    <w:rsid w:val="00ED4DD3"/>
    <w:rsid w:val="00ED56F3"/>
    <w:rsid w:val="00ED5B5B"/>
    <w:rsid w:val="00ED5C10"/>
    <w:rsid w:val="00ED5DF0"/>
    <w:rsid w:val="00ED6DA6"/>
    <w:rsid w:val="00ED716E"/>
    <w:rsid w:val="00EE0663"/>
    <w:rsid w:val="00EE0AF3"/>
    <w:rsid w:val="00EE228D"/>
    <w:rsid w:val="00EE340C"/>
    <w:rsid w:val="00EE3975"/>
    <w:rsid w:val="00EE6EA9"/>
    <w:rsid w:val="00EF2151"/>
    <w:rsid w:val="00EF21A7"/>
    <w:rsid w:val="00EF2918"/>
    <w:rsid w:val="00EF2A98"/>
    <w:rsid w:val="00EF2D12"/>
    <w:rsid w:val="00EF4201"/>
    <w:rsid w:val="00EF4666"/>
    <w:rsid w:val="00EF5521"/>
    <w:rsid w:val="00EF62C4"/>
    <w:rsid w:val="00EF6A0C"/>
    <w:rsid w:val="00EF7412"/>
    <w:rsid w:val="00F00327"/>
    <w:rsid w:val="00F019A9"/>
    <w:rsid w:val="00F01D17"/>
    <w:rsid w:val="00F03490"/>
    <w:rsid w:val="00F0380C"/>
    <w:rsid w:val="00F04155"/>
    <w:rsid w:val="00F0505F"/>
    <w:rsid w:val="00F05D66"/>
    <w:rsid w:val="00F06ECF"/>
    <w:rsid w:val="00F079E2"/>
    <w:rsid w:val="00F109DF"/>
    <w:rsid w:val="00F11405"/>
    <w:rsid w:val="00F11842"/>
    <w:rsid w:val="00F1188E"/>
    <w:rsid w:val="00F11C6A"/>
    <w:rsid w:val="00F121DE"/>
    <w:rsid w:val="00F124AF"/>
    <w:rsid w:val="00F124F0"/>
    <w:rsid w:val="00F12EB2"/>
    <w:rsid w:val="00F13A54"/>
    <w:rsid w:val="00F146FE"/>
    <w:rsid w:val="00F15615"/>
    <w:rsid w:val="00F15AE7"/>
    <w:rsid w:val="00F17F94"/>
    <w:rsid w:val="00F2009A"/>
    <w:rsid w:val="00F20436"/>
    <w:rsid w:val="00F20970"/>
    <w:rsid w:val="00F22933"/>
    <w:rsid w:val="00F23571"/>
    <w:rsid w:val="00F23D5C"/>
    <w:rsid w:val="00F247D9"/>
    <w:rsid w:val="00F26593"/>
    <w:rsid w:val="00F272A4"/>
    <w:rsid w:val="00F30533"/>
    <w:rsid w:val="00F31333"/>
    <w:rsid w:val="00F314C8"/>
    <w:rsid w:val="00F32A1D"/>
    <w:rsid w:val="00F32AC5"/>
    <w:rsid w:val="00F3358C"/>
    <w:rsid w:val="00F34537"/>
    <w:rsid w:val="00F34A9C"/>
    <w:rsid w:val="00F352F1"/>
    <w:rsid w:val="00F35A88"/>
    <w:rsid w:val="00F36660"/>
    <w:rsid w:val="00F37302"/>
    <w:rsid w:val="00F37537"/>
    <w:rsid w:val="00F37915"/>
    <w:rsid w:val="00F404B2"/>
    <w:rsid w:val="00F4061A"/>
    <w:rsid w:val="00F4110A"/>
    <w:rsid w:val="00F4155D"/>
    <w:rsid w:val="00F44F52"/>
    <w:rsid w:val="00F46235"/>
    <w:rsid w:val="00F47C47"/>
    <w:rsid w:val="00F51625"/>
    <w:rsid w:val="00F52979"/>
    <w:rsid w:val="00F529C7"/>
    <w:rsid w:val="00F535C2"/>
    <w:rsid w:val="00F548C0"/>
    <w:rsid w:val="00F550BE"/>
    <w:rsid w:val="00F574C9"/>
    <w:rsid w:val="00F57C1A"/>
    <w:rsid w:val="00F61294"/>
    <w:rsid w:val="00F6144A"/>
    <w:rsid w:val="00F61B25"/>
    <w:rsid w:val="00F61C3B"/>
    <w:rsid w:val="00F63E2E"/>
    <w:rsid w:val="00F64382"/>
    <w:rsid w:val="00F64562"/>
    <w:rsid w:val="00F67CA7"/>
    <w:rsid w:val="00F67F2F"/>
    <w:rsid w:val="00F701ED"/>
    <w:rsid w:val="00F703E8"/>
    <w:rsid w:val="00F7160D"/>
    <w:rsid w:val="00F71885"/>
    <w:rsid w:val="00F71A0E"/>
    <w:rsid w:val="00F71F37"/>
    <w:rsid w:val="00F7274E"/>
    <w:rsid w:val="00F72A89"/>
    <w:rsid w:val="00F7507E"/>
    <w:rsid w:val="00F7697F"/>
    <w:rsid w:val="00F77B62"/>
    <w:rsid w:val="00F77FB5"/>
    <w:rsid w:val="00F80B14"/>
    <w:rsid w:val="00F832E7"/>
    <w:rsid w:val="00F84429"/>
    <w:rsid w:val="00F85BC0"/>
    <w:rsid w:val="00F86014"/>
    <w:rsid w:val="00F86585"/>
    <w:rsid w:val="00F86C55"/>
    <w:rsid w:val="00F8753E"/>
    <w:rsid w:val="00F87ECA"/>
    <w:rsid w:val="00F9088F"/>
    <w:rsid w:val="00F916C9"/>
    <w:rsid w:val="00F91925"/>
    <w:rsid w:val="00F920D0"/>
    <w:rsid w:val="00F92861"/>
    <w:rsid w:val="00F944AB"/>
    <w:rsid w:val="00F95E67"/>
    <w:rsid w:val="00F96505"/>
    <w:rsid w:val="00F975B2"/>
    <w:rsid w:val="00FA1027"/>
    <w:rsid w:val="00FA115F"/>
    <w:rsid w:val="00FA13A3"/>
    <w:rsid w:val="00FA1C64"/>
    <w:rsid w:val="00FA2446"/>
    <w:rsid w:val="00FA25A3"/>
    <w:rsid w:val="00FA5D4E"/>
    <w:rsid w:val="00FA63F3"/>
    <w:rsid w:val="00FA667E"/>
    <w:rsid w:val="00FA6980"/>
    <w:rsid w:val="00FA7160"/>
    <w:rsid w:val="00FA7CB4"/>
    <w:rsid w:val="00FB1E86"/>
    <w:rsid w:val="00FB269B"/>
    <w:rsid w:val="00FB30E5"/>
    <w:rsid w:val="00FB402F"/>
    <w:rsid w:val="00FB42A8"/>
    <w:rsid w:val="00FB5020"/>
    <w:rsid w:val="00FB5145"/>
    <w:rsid w:val="00FB6526"/>
    <w:rsid w:val="00FC57EF"/>
    <w:rsid w:val="00FC5B44"/>
    <w:rsid w:val="00FC6B76"/>
    <w:rsid w:val="00FC70F9"/>
    <w:rsid w:val="00FC7BC6"/>
    <w:rsid w:val="00FC7C45"/>
    <w:rsid w:val="00FD1346"/>
    <w:rsid w:val="00FD1F7B"/>
    <w:rsid w:val="00FD21A7"/>
    <w:rsid w:val="00FD3A48"/>
    <w:rsid w:val="00FD4EDB"/>
    <w:rsid w:val="00FD5018"/>
    <w:rsid w:val="00FD5A75"/>
    <w:rsid w:val="00FD6B47"/>
    <w:rsid w:val="00FD7A2A"/>
    <w:rsid w:val="00FD7A55"/>
    <w:rsid w:val="00FD7BEF"/>
    <w:rsid w:val="00FD7CAB"/>
    <w:rsid w:val="00FE0BE3"/>
    <w:rsid w:val="00FE23DC"/>
    <w:rsid w:val="00FE278E"/>
    <w:rsid w:val="00FE29C4"/>
    <w:rsid w:val="00FE3841"/>
    <w:rsid w:val="00FE3ED7"/>
    <w:rsid w:val="00FE43C4"/>
    <w:rsid w:val="00FE44FB"/>
    <w:rsid w:val="00FE512D"/>
    <w:rsid w:val="00FE57FC"/>
    <w:rsid w:val="00FE66D9"/>
    <w:rsid w:val="00FE783B"/>
    <w:rsid w:val="00FF1CD5"/>
    <w:rsid w:val="00FF202B"/>
    <w:rsid w:val="00FF330C"/>
    <w:rsid w:val="00FF3549"/>
    <w:rsid w:val="00FF3573"/>
    <w:rsid w:val="00FF44D7"/>
    <w:rsid w:val="00FF4CC8"/>
    <w:rsid w:val="00FF50B6"/>
    <w:rsid w:val="00FF5A4E"/>
    <w:rsid w:val="00FF64FE"/>
    <w:rsid w:val="00FF667D"/>
    <w:rsid w:val="00FF719F"/>
    <w:rsid w:val="00FF78C6"/>
    <w:rsid w:val="00FF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3A6C1B"/>
  <w15:docId w15:val="{27876EBE-2733-42CD-BF00-19DBDCBE8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77BBA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5D7803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F49E3"/>
    <w:pPr>
      <w:keepNext/>
      <w:ind w:leftChars="400" w:left="400" w:hangingChars="200" w:hanging="2000"/>
      <w:outlineLvl w:val="3"/>
    </w:pPr>
    <w:rPr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9839BA"/>
    <w:pPr>
      <w:spacing w:after="0" w:line="384" w:lineRule="auto"/>
      <w:textAlignment w:val="baseline"/>
    </w:pPr>
    <w:rPr>
      <w:rFonts w:ascii="Arial" w:eastAsia="굴림" w:hAnsi="굴림" w:cs="굴림"/>
      <w:color w:val="000000"/>
      <w:kern w:val="0"/>
      <w:szCs w:val="20"/>
    </w:rPr>
  </w:style>
  <w:style w:type="paragraph" w:customStyle="1" w:styleId="MS">
    <w:name w:val="MS바탕글"/>
    <w:basedOn w:val="a"/>
    <w:uiPriority w:val="34"/>
    <w:rsid w:val="009839BA"/>
    <w:pPr>
      <w:spacing w:after="0" w:line="240" w:lineRule="auto"/>
      <w:textAlignment w:val="baseline"/>
    </w:pPr>
    <w:rPr>
      <w:rFonts w:ascii="맑은 고딕" w:eastAsia="굴림" w:hAnsi="굴림" w:cs="굴림"/>
      <w:color w:val="000000"/>
      <w:kern w:val="0"/>
      <w:szCs w:val="20"/>
    </w:rPr>
  </w:style>
  <w:style w:type="character" w:styleId="a4">
    <w:name w:val="Hyperlink"/>
    <w:basedOn w:val="a0"/>
    <w:uiPriority w:val="99"/>
    <w:unhideWhenUsed/>
    <w:rsid w:val="009839BA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9839B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9839BA"/>
  </w:style>
  <w:style w:type="paragraph" w:styleId="a6">
    <w:name w:val="footer"/>
    <w:basedOn w:val="a"/>
    <w:link w:val="Char0"/>
    <w:uiPriority w:val="99"/>
    <w:unhideWhenUsed/>
    <w:rsid w:val="009839B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9839BA"/>
  </w:style>
  <w:style w:type="paragraph" w:styleId="a7">
    <w:name w:val="List Paragraph"/>
    <w:basedOn w:val="a"/>
    <w:uiPriority w:val="34"/>
    <w:qFormat/>
    <w:rsid w:val="009839BA"/>
    <w:pPr>
      <w:ind w:leftChars="400" w:left="800"/>
    </w:pPr>
  </w:style>
  <w:style w:type="paragraph" w:styleId="a8">
    <w:name w:val="Balloon Text"/>
    <w:basedOn w:val="a"/>
    <w:link w:val="Char1"/>
    <w:uiPriority w:val="99"/>
    <w:semiHidden/>
    <w:unhideWhenUsed/>
    <w:rsid w:val="009839B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9839BA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확인되지 않은 멘션1"/>
    <w:basedOn w:val="a0"/>
    <w:uiPriority w:val="99"/>
    <w:semiHidden/>
    <w:unhideWhenUsed/>
    <w:rsid w:val="00311F50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311F50"/>
    <w:rPr>
      <w:color w:val="954F72" w:themeColor="followed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D519C2"/>
    <w:rPr>
      <w:sz w:val="18"/>
      <w:szCs w:val="18"/>
    </w:rPr>
  </w:style>
  <w:style w:type="paragraph" w:styleId="ab">
    <w:name w:val="annotation text"/>
    <w:basedOn w:val="a"/>
    <w:link w:val="Char2"/>
    <w:uiPriority w:val="99"/>
    <w:semiHidden/>
    <w:unhideWhenUsed/>
    <w:rsid w:val="00D519C2"/>
    <w:pPr>
      <w:jc w:val="left"/>
    </w:pPr>
  </w:style>
  <w:style w:type="character" w:customStyle="1" w:styleId="Char2">
    <w:name w:val="메모 텍스트 Char"/>
    <w:basedOn w:val="a0"/>
    <w:link w:val="ab"/>
    <w:uiPriority w:val="99"/>
    <w:semiHidden/>
    <w:rsid w:val="00D519C2"/>
  </w:style>
  <w:style w:type="paragraph" w:styleId="ac">
    <w:name w:val="annotation subject"/>
    <w:basedOn w:val="ab"/>
    <w:next w:val="ab"/>
    <w:link w:val="Char3"/>
    <w:uiPriority w:val="99"/>
    <w:semiHidden/>
    <w:unhideWhenUsed/>
    <w:rsid w:val="00D519C2"/>
    <w:rPr>
      <w:b/>
      <w:bCs/>
    </w:rPr>
  </w:style>
  <w:style w:type="character" w:customStyle="1" w:styleId="Char3">
    <w:name w:val="메모 주제 Char"/>
    <w:basedOn w:val="Char2"/>
    <w:link w:val="ac"/>
    <w:uiPriority w:val="99"/>
    <w:semiHidden/>
    <w:rsid w:val="00D519C2"/>
    <w:rPr>
      <w:b/>
      <w:bCs/>
    </w:rPr>
  </w:style>
  <w:style w:type="table" w:styleId="ad">
    <w:name w:val="Table Grid"/>
    <w:basedOn w:val="a1"/>
    <w:uiPriority w:val="39"/>
    <w:rsid w:val="00CC22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Intense Emphasis"/>
    <w:basedOn w:val="a0"/>
    <w:uiPriority w:val="21"/>
    <w:qFormat/>
    <w:rsid w:val="007038C8"/>
    <w:rPr>
      <w:i/>
      <w:iCs/>
      <w:color w:val="4472C4" w:themeColor="accent1"/>
    </w:rPr>
  </w:style>
  <w:style w:type="character" w:styleId="af">
    <w:name w:val="Strong"/>
    <w:basedOn w:val="a0"/>
    <w:uiPriority w:val="22"/>
    <w:qFormat/>
    <w:rsid w:val="00AC7BA4"/>
    <w:rPr>
      <w:b/>
      <w:bCs/>
    </w:rPr>
  </w:style>
  <w:style w:type="paragraph" w:styleId="af0">
    <w:name w:val="Normal (Web)"/>
    <w:basedOn w:val="a"/>
    <w:uiPriority w:val="99"/>
    <w:semiHidden/>
    <w:unhideWhenUsed/>
    <w:rsid w:val="00E15C9B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f1">
    <w:name w:val="caption"/>
    <w:basedOn w:val="a"/>
    <w:next w:val="a"/>
    <w:uiPriority w:val="35"/>
    <w:unhideWhenUsed/>
    <w:qFormat/>
    <w:rsid w:val="0044615C"/>
    <w:rPr>
      <w:b/>
      <w:bCs/>
      <w:szCs w:val="20"/>
    </w:rPr>
  </w:style>
  <w:style w:type="character" w:customStyle="1" w:styleId="2">
    <w:name w:val="확인되지 않은 멘션2"/>
    <w:basedOn w:val="a0"/>
    <w:uiPriority w:val="99"/>
    <w:semiHidden/>
    <w:unhideWhenUsed/>
    <w:rsid w:val="0069134F"/>
    <w:rPr>
      <w:color w:val="605E5C"/>
      <w:shd w:val="clear" w:color="auto" w:fill="E1DFDD"/>
    </w:rPr>
  </w:style>
  <w:style w:type="character" w:customStyle="1" w:styleId="3">
    <w:name w:val="확인되지 않은 멘션3"/>
    <w:basedOn w:val="a0"/>
    <w:uiPriority w:val="99"/>
    <w:semiHidden/>
    <w:unhideWhenUsed/>
    <w:rsid w:val="00AC2F7C"/>
    <w:rPr>
      <w:color w:val="605E5C"/>
      <w:shd w:val="clear" w:color="auto" w:fill="E1DFDD"/>
    </w:rPr>
  </w:style>
  <w:style w:type="character" w:styleId="af2">
    <w:name w:val="Placeholder Text"/>
    <w:basedOn w:val="a0"/>
    <w:uiPriority w:val="99"/>
    <w:semiHidden/>
    <w:rsid w:val="008A61CC"/>
    <w:rPr>
      <w:color w:val="808080"/>
    </w:rPr>
  </w:style>
  <w:style w:type="character" w:customStyle="1" w:styleId="40">
    <w:name w:val="확인되지 않은 멘션4"/>
    <w:basedOn w:val="a0"/>
    <w:uiPriority w:val="99"/>
    <w:semiHidden/>
    <w:unhideWhenUsed/>
    <w:rsid w:val="00560FBA"/>
    <w:rPr>
      <w:color w:val="605E5C"/>
      <w:shd w:val="clear" w:color="auto" w:fill="E1DFDD"/>
    </w:rPr>
  </w:style>
  <w:style w:type="character" w:styleId="af3">
    <w:name w:val="Unresolved Mention"/>
    <w:basedOn w:val="a0"/>
    <w:uiPriority w:val="99"/>
    <w:semiHidden/>
    <w:unhideWhenUsed/>
    <w:rsid w:val="000B2290"/>
    <w:rPr>
      <w:color w:val="605E5C"/>
      <w:shd w:val="clear" w:color="auto" w:fill="E1DFDD"/>
    </w:rPr>
  </w:style>
  <w:style w:type="character" w:customStyle="1" w:styleId="1Char">
    <w:name w:val="제목 1 Char"/>
    <w:basedOn w:val="a0"/>
    <w:link w:val="1"/>
    <w:uiPriority w:val="9"/>
    <w:rsid w:val="005D7803"/>
    <w:rPr>
      <w:rFonts w:asciiTheme="majorHAnsi" w:eastAsiaTheme="majorEastAsia" w:hAnsiTheme="majorHAnsi" w:cstheme="majorBidi"/>
      <w:sz w:val="28"/>
      <w:szCs w:val="28"/>
    </w:rPr>
  </w:style>
  <w:style w:type="character" w:customStyle="1" w:styleId="hoverbg-super">
    <w:name w:val="hover:bg-super"/>
    <w:basedOn w:val="a0"/>
    <w:rsid w:val="008852AE"/>
  </w:style>
  <w:style w:type="character" w:customStyle="1" w:styleId="whitespace-nowrap">
    <w:name w:val="whitespace-nowrap"/>
    <w:basedOn w:val="a0"/>
    <w:rsid w:val="008852AE"/>
  </w:style>
  <w:style w:type="character" w:customStyle="1" w:styleId="4Char">
    <w:name w:val="제목 4 Char"/>
    <w:basedOn w:val="a0"/>
    <w:link w:val="4"/>
    <w:uiPriority w:val="9"/>
    <w:semiHidden/>
    <w:rsid w:val="005F49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25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20598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6227814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11065668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659951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540433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723432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8938051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81241171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25393092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454174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466117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4" w:color="auto"/>
                                <w:bottom w:val="single" w:sz="2" w:space="0" w:color="auto"/>
                                <w:right w:val="single" w:sz="2" w:space="4" w:color="auto"/>
                              </w:divBdr>
                            </w:div>
                            <w:div w:id="2043359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4" w:color="auto"/>
                                <w:bottom w:val="single" w:sz="2" w:space="0" w:color="auto"/>
                                <w:right w:val="single" w:sz="2" w:space="4" w:color="auto"/>
                              </w:divBdr>
                            </w:div>
                            <w:div w:id="1183325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4" w:color="auto"/>
                                <w:bottom w:val="single" w:sz="2" w:space="0" w:color="auto"/>
                                <w:right w:val="single" w:sz="2" w:space="4" w:color="auto"/>
                              </w:divBdr>
                            </w:div>
                            <w:div w:id="25065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4" w:color="auto"/>
                                <w:bottom w:val="single" w:sz="2" w:space="0" w:color="auto"/>
                                <w:right w:val="single" w:sz="2" w:space="4" w:color="auto"/>
                              </w:divBdr>
                            </w:div>
                            <w:div w:id="1241526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4" w:color="auto"/>
                                <w:bottom w:val="single" w:sz="2" w:space="0" w:color="auto"/>
                                <w:right w:val="single" w:sz="2" w:space="4" w:color="auto"/>
                              </w:divBdr>
                            </w:div>
                            <w:div w:id="1483736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4" w:color="auto"/>
                                <w:bottom w:val="single" w:sz="2" w:space="0" w:color="auto"/>
                                <w:right w:val="single" w:sz="2" w:space="4" w:color="auto"/>
                              </w:divBdr>
                            </w:div>
                            <w:div w:id="153372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4" w:color="auto"/>
                                <w:bottom w:val="single" w:sz="2" w:space="0" w:color="auto"/>
                                <w:right w:val="single" w:sz="2" w:space="4" w:color="auto"/>
                              </w:divBdr>
                            </w:div>
                            <w:div w:id="707530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4" w:color="auto"/>
                                <w:bottom w:val="single" w:sz="2" w:space="0" w:color="auto"/>
                                <w:right w:val="single" w:sz="2" w:space="4" w:color="auto"/>
                              </w:divBdr>
                            </w:div>
                            <w:div w:id="125859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4" w:color="auto"/>
                                <w:bottom w:val="single" w:sz="2" w:space="0" w:color="auto"/>
                                <w:right w:val="single" w:sz="2" w:space="4" w:color="auto"/>
                              </w:divBdr>
                            </w:div>
                            <w:div w:id="1741514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4" w:color="auto"/>
                                <w:bottom w:val="single" w:sz="2" w:space="0" w:color="auto"/>
                                <w:right w:val="single" w:sz="2" w:space="4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60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23381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1992669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09794405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347863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359203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782875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1601914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00686099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4480311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116288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76083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4" w:color="auto"/>
                                <w:bottom w:val="single" w:sz="2" w:space="0" w:color="auto"/>
                                <w:right w:val="single" w:sz="2" w:space="4" w:color="auto"/>
                              </w:divBdr>
                            </w:div>
                            <w:div w:id="684135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4" w:color="auto"/>
                                <w:bottom w:val="single" w:sz="2" w:space="0" w:color="auto"/>
                                <w:right w:val="single" w:sz="2" w:space="4" w:color="auto"/>
                              </w:divBdr>
                            </w:div>
                            <w:div w:id="1557349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4" w:color="auto"/>
                                <w:bottom w:val="single" w:sz="2" w:space="0" w:color="auto"/>
                                <w:right w:val="single" w:sz="2" w:space="4" w:color="auto"/>
                              </w:divBdr>
                            </w:div>
                            <w:div w:id="282149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4" w:color="auto"/>
                                <w:bottom w:val="single" w:sz="2" w:space="0" w:color="auto"/>
                                <w:right w:val="single" w:sz="2" w:space="4" w:color="auto"/>
                              </w:divBdr>
                            </w:div>
                            <w:div w:id="1729038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4" w:color="auto"/>
                                <w:bottom w:val="single" w:sz="2" w:space="0" w:color="auto"/>
                                <w:right w:val="single" w:sz="2" w:space="4" w:color="auto"/>
                              </w:divBdr>
                            </w:div>
                            <w:div w:id="37015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4" w:color="auto"/>
                                <w:bottom w:val="single" w:sz="2" w:space="0" w:color="auto"/>
                                <w:right w:val="single" w:sz="2" w:space="4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87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13913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01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184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68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40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2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4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4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3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5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82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8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4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604209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58637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6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567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92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consumerinsight.co.kr/leisure-travel/r_repor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onsumerinsight.co.kr/leisure-travel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consumerinsight.co.kr/leisure-travel/r_Newsview?no=3548&amp;PageNo=1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A43403-724D-4D21-91D2-8D18AC1CB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5</Pages>
  <Words>594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jungsy</dc:creator>
  <cp:lastModifiedBy>user</cp:lastModifiedBy>
  <cp:revision>12</cp:revision>
  <cp:lastPrinted>2025-10-28T05:28:00Z</cp:lastPrinted>
  <dcterms:created xsi:type="dcterms:W3CDTF">2025-10-28T06:08:00Z</dcterms:created>
  <dcterms:modified xsi:type="dcterms:W3CDTF">2025-10-28T08:57:00Z</dcterms:modified>
</cp:coreProperties>
</file>