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0"/>
        <w:gridCol w:w="1697"/>
        <w:gridCol w:w="1505"/>
        <w:gridCol w:w="1558"/>
        <w:gridCol w:w="3233"/>
      </w:tblGrid>
      <w:tr w:rsidR="006352DB" w:rsidRPr="00416558" w14:paraId="2266C646" w14:textId="77777777" w:rsidTr="00B372F5">
        <w:trPr>
          <w:trHeight w:val="1052"/>
        </w:trPr>
        <w:tc>
          <w:tcPr>
            <w:tcW w:w="3287" w:type="dxa"/>
            <w:gridSpan w:val="2"/>
            <w:tcBorders>
              <w:top w:val="double" w:sz="6" w:space="0" w:color="999999"/>
              <w:left w:val="double" w:sz="6" w:space="0" w:color="999999"/>
              <w:bottom w:val="single" w:sz="6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E9E4A7C" w14:textId="77777777" w:rsidR="006352DB" w:rsidRPr="00416558" w:rsidRDefault="006352DB" w:rsidP="00B372F5">
            <w:pPr>
              <w:pStyle w:val="1"/>
              <w:jc w:val="center"/>
              <w:rPr>
                <w:rFonts w:ascii="맑은 고딕" w:eastAsia="맑은 고딕" w:hAnsi="맑은 고딕"/>
              </w:rPr>
            </w:pPr>
            <w:bookmarkStart w:id="0" w:name="_Hlk195707363"/>
            <w:bookmarkStart w:id="1" w:name="_GoBack"/>
            <w:bookmarkEnd w:id="1"/>
            <w:r w:rsidRPr="00416558">
              <w:rPr>
                <w:rFonts w:ascii="맑은 고딕" w:eastAsia="맑은 고딕" w:hAnsi="맑은 고딕"/>
                <w:noProof/>
              </w:rPr>
              <w:drawing>
                <wp:inline distT="0" distB="0" distL="0" distR="0" wp14:anchorId="16C222C5" wp14:editId="30BC9990">
                  <wp:extent cx="1889125" cy="391795"/>
                  <wp:effectExtent l="0" t="0" r="0" b="8255"/>
                  <wp:docPr id="3" name="그림 3" descr="EMB00004e7032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394815944" descr="EMB00004e70326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912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96" w:type="dxa"/>
            <w:gridSpan w:val="3"/>
            <w:tcBorders>
              <w:top w:val="double" w:sz="6" w:space="0" w:color="999999"/>
              <w:left w:val="nil"/>
              <w:bottom w:val="single" w:sz="6" w:space="0" w:color="999999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C75FA" w14:textId="5DFDF7B2" w:rsidR="006352DB" w:rsidRPr="00416558" w:rsidRDefault="006352DB" w:rsidP="00B372F5">
            <w:pPr>
              <w:snapToGrid w:val="0"/>
              <w:spacing w:after="0" w:line="500" w:lineRule="exact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 xml:space="preserve">컨슈머인사이트 </w:t>
            </w:r>
            <w:r w:rsidR="00FB4141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보도</w:t>
            </w:r>
            <w:r w:rsidR="00126394">
              <w:rPr>
                <w:rFonts w:ascii="맑은 고딕" w:eastAsia="맑은 고딕" w:hAnsi="맑은 고딕" w:cs="굴림" w:hint="eastAsia"/>
                <w:b/>
                <w:bCs/>
                <w:color w:val="000000"/>
                <w:spacing w:val="-10"/>
                <w:kern w:val="0"/>
                <w:sz w:val="40"/>
                <w:szCs w:val="40"/>
              </w:rPr>
              <w:t>자료</w:t>
            </w:r>
          </w:p>
        </w:tc>
      </w:tr>
      <w:tr w:rsidR="006352DB" w:rsidRPr="00416558" w14:paraId="25AA7C30" w14:textId="77777777" w:rsidTr="00B372F5">
        <w:trPr>
          <w:trHeight w:val="382"/>
        </w:trPr>
        <w:tc>
          <w:tcPr>
            <w:tcW w:w="1590" w:type="dxa"/>
            <w:tcBorders>
              <w:top w:val="single" w:sz="6" w:space="0" w:color="999999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5BD125B9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기관</w:t>
            </w:r>
          </w:p>
        </w:tc>
        <w:tc>
          <w:tcPr>
            <w:tcW w:w="3202" w:type="dxa"/>
            <w:gridSpan w:val="2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1A11030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컨슈머인사이트</w:t>
            </w:r>
          </w:p>
        </w:tc>
        <w:tc>
          <w:tcPr>
            <w:tcW w:w="1558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F6BD15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3233" w:type="dxa"/>
            <w:tcBorders>
              <w:top w:val="single" w:sz="6" w:space="0" w:color="999999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C09897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l</w:t>
            </w:r>
            <w:r w:rsidRPr="00416558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18"/>
                <w:szCs w:val="18"/>
              </w:rPr>
              <w:t>eejh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18"/>
                <w:szCs w:val="18"/>
              </w:rPr>
              <w:t>@consumerinsight.kr</w:t>
            </w:r>
          </w:p>
        </w:tc>
      </w:tr>
      <w:tr w:rsidR="006352DB" w:rsidRPr="00416558" w14:paraId="0000694C" w14:textId="77777777" w:rsidTr="00B372F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86AF66C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문의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A7C592C" w14:textId="4E2C5FA3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이정헌 </w:t>
            </w:r>
            <w:r w:rsidR="00B2771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본부장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6F75DD90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C1C71D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2) 6004-7680</w:t>
            </w:r>
          </w:p>
        </w:tc>
      </w:tr>
      <w:tr w:rsidR="006352DB" w:rsidRPr="00416558" w14:paraId="48B097D6" w14:textId="77777777" w:rsidTr="00B372F5">
        <w:trPr>
          <w:trHeight w:val="382"/>
        </w:trPr>
        <w:tc>
          <w:tcPr>
            <w:tcW w:w="1590" w:type="dxa"/>
            <w:tcBorders>
              <w:top w:val="single" w:sz="2" w:space="0" w:color="CCCCCC"/>
              <w:left w:val="double" w:sz="6" w:space="0" w:color="999999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2AD44035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배포일</w:t>
            </w:r>
          </w:p>
        </w:tc>
        <w:tc>
          <w:tcPr>
            <w:tcW w:w="3202" w:type="dxa"/>
            <w:gridSpan w:val="2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B0028E" w14:textId="01961AD6" w:rsidR="006352DB" w:rsidRPr="00416558" w:rsidRDefault="006352DB" w:rsidP="005459C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202</w:t>
            </w:r>
            <w:r w:rsidR="0069151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6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년 </w:t>
            </w:r>
            <w:r w:rsidR="009C5A7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2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월 </w:t>
            </w:r>
            <w:r w:rsidR="009C5A77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3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일</w:t>
            </w:r>
            <w:r w:rsidR="005D5F6B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(</w:t>
            </w:r>
            <w:r w:rsidR="00691517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화</w:t>
            </w:r>
            <w:r w:rsidR="005D5F6B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)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D57E5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게시</w:t>
            </w:r>
          </w:p>
        </w:tc>
        <w:tc>
          <w:tcPr>
            <w:tcW w:w="1558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single" w:sz="2" w:space="0" w:color="CCCCCC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  <w:hideMark/>
          </w:tcPr>
          <w:p w14:paraId="1A5EC5EC" w14:textId="77777777" w:rsidR="006352DB" w:rsidRPr="00416558" w:rsidRDefault="006352DB" w:rsidP="00B372F5">
            <w:pPr>
              <w:spacing w:after="0" w:line="240" w:lineRule="auto"/>
              <w:jc w:val="distribute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매수</w:t>
            </w:r>
          </w:p>
        </w:tc>
        <w:tc>
          <w:tcPr>
            <w:tcW w:w="3233" w:type="dxa"/>
            <w:tcBorders>
              <w:top w:val="single" w:sz="2" w:space="0" w:color="CCCCCC"/>
              <w:left w:val="single" w:sz="2" w:space="0" w:color="CCCCCC"/>
              <w:bottom w:val="single" w:sz="2" w:space="0" w:color="CCCCCC"/>
              <w:right w:val="double" w:sz="6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DBBB63" w14:textId="78C1B907" w:rsidR="006352DB" w:rsidRPr="00416558" w:rsidRDefault="006352DB" w:rsidP="00B372F5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lef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총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 xml:space="preserve"> </w:t>
            </w:r>
            <w:r w:rsidR="00FB4141"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  <w:t>5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</w:rPr>
              <w:t>매</w:t>
            </w:r>
          </w:p>
        </w:tc>
      </w:tr>
      <w:tr w:rsidR="006352DB" w:rsidRPr="00416558" w14:paraId="3FDCDAC9" w14:textId="77777777" w:rsidTr="00B372F5">
        <w:trPr>
          <w:trHeight w:val="1300"/>
        </w:trPr>
        <w:tc>
          <w:tcPr>
            <w:tcW w:w="9583" w:type="dxa"/>
            <w:gridSpan w:val="5"/>
            <w:tcBorders>
              <w:top w:val="single" w:sz="2" w:space="0" w:color="CCCCCC"/>
              <w:left w:val="double" w:sz="6" w:space="0" w:color="999999"/>
              <w:bottom w:val="double" w:sz="6" w:space="0" w:color="999999"/>
              <w:right w:val="double" w:sz="6" w:space="0" w:color="999999"/>
            </w:tcBorders>
            <w:tcMar>
              <w:top w:w="0" w:type="dxa"/>
              <w:left w:w="397" w:type="dxa"/>
              <w:bottom w:w="0" w:type="dxa"/>
              <w:right w:w="397" w:type="dxa"/>
            </w:tcMar>
            <w:vAlign w:val="center"/>
          </w:tcPr>
          <w:p w14:paraId="39BDC289" w14:textId="77777777" w:rsidR="006352DB" w:rsidRPr="00416558" w:rsidRDefault="006352DB" w:rsidP="00B372F5">
            <w:pPr>
              <w:tabs>
                <w:tab w:val="left" w:pos="76"/>
              </w:tabs>
              <w:wordWrap/>
              <w:spacing w:before="100" w:beforeAutospacing="1" w:after="0" w:line="180" w:lineRule="auto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19"/>
                <w:szCs w:val="19"/>
              </w:rPr>
            </w:pPr>
            <w:r w:rsidRPr="00416558">
              <w:rPr>
                <w:rFonts w:ascii="맑은 고딕" w:eastAsia="맑은 고딕" w:hAnsi="맑은 고딕" w:hint="eastAsia"/>
                <w:b/>
                <w:bCs/>
                <w:spacing w:val="-4"/>
                <w:sz w:val="19"/>
                <w:szCs w:val="19"/>
              </w:rPr>
              <w:t>Copyright © Consumer Insight. All rights reserved.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 xml:space="preserve"> 이 자료의 모든 콘텐츠(문서, 분석 내용, 도표 등)에 대한 저작권은 (주)컨슈머인사이트에 있으며, 언론사의 기사 작성 목적에 한하여 인용 또는 보도할 수 있습니다. 그 외 모든 형태의 복제, 배포, 게시, 전시, 전송, 2차적 활용 등은 사전 서면 동의를 받은 경우에 한해 허용됩니다. 무단 사용 시 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Cs w:val="20"/>
              </w:rPr>
              <w:t>저작권법</w:t>
            </w:r>
            <w:r w:rsidRPr="00416558">
              <w:rPr>
                <w:rFonts w:ascii="맑은 고딕" w:eastAsia="맑은 고딕" w:hAnsi="맑은 고딕" w:hint="eastAsia"/>
                <w:bCs/>
                <w:spacing w:val="-4"/>
                <w:sz w:val="19"/>
                <w:szCs w:val="19"/>
              </w:rPr>
              <w:t xml:space="preserve"> 등에 따른 법적 책임이 따를 수 있습니다.</w:t>
            </w:r>
          </w:p>
        </w:tc>
      </w:tr>
      <w:bookmarkEnd w:id="0"/>
    </w:tbl>
    <w:p w14:paraId="6C0B3479" w14:textId="4EB7C7E9" w:rsidR="00903723" w:rsidRPr="00416558" w:rsidRDefault="00903723" w:rsidP="009839BA">
      <w:pPr>
        <w:spacing w:after="0" w:line="240" w:lineRule="auto"/>
        <w:textAlignment w:val="baseline"/>
        <w:rPr>
          <w:rFonts w:ascii="맑은 고딕" w:eastAsia="맑은 고딕" w:hAnsi="맑은 고딕" w:cs="굴림"/>
          <w:color w:val="C75252"/>
          <w:kern w:val="0"/>
          <w:sz w:val="10"/>
          <w:szCs w:val="10"/>
        </w:rPr>
      </w:pPr>
    </w:p>
    <w:p w14:paraId="7B7D0A29" w14:textId="77777777" w:rsidR="00EF3B63" w:rsidRPr="00416558" w:rsidRDefault="00EF3B63" w:rsidP="009839BA">
      <w:pPr>
        <w:spacing w:after="0" w:line="240" w:lineRule="auto"/>
        <w:textAlignment w:val="baseline"/>
        <w:rPr>
          <w:rFonts w:ascii="맑은 고딕" w:eastAsia="맑은 고딕" w:hAnsi="맑은 고딕" w:cs="굴림"/>
          <w:color w:val="C75252"/>
          <w:kern w:val="0"/>
          <w:szCs w:val="20"/>
        </w:rPr>
      </w:pPr>
    </w:p>
    <w:tbl>
      <w:tblPr>
        <w:tblW w:w="9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"/>
        <w:gridCol w:w="8858"/>
        <w:gridCol w:w="397"/>
      </w:tblGrid>
      <w:tr w:rsidR="00B21F34" w:rsidRPr="00416558" w14:paraId="5804EC6E" w14:textId="77777777" w:rsidTr="00454E58">
        <w:trPr>
          <w:trHeight w:val="1333"/>
        </w:trPr>
        <w:tc>
          <w:tcPr>
            <w:tcW w:w="303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A358C9" w14:textId="77777777" w:rsidR="00B21F34" w:rsidRPr="00416558" w:rsidRDefault="00B21F3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C75252"/>
                <w:kern w:val="0"/>
                <w:szCs w:val="20"/>
              </w:rPr>
              <w:t> </w:t>
            </w:r>
          </w:p>
        </w:tc>
        <w:tc>
          <w:tcPr>
            <w:tcW w:w="8858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310081" w14:textId="53EB323C" w:rsidR="00C075D5" w:rsidRPr="00416558" w:rsidRDefault="00C075D5" w:rsidP="00C075D5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Calibri"/>
                <w:b/>
                <w:bCs/>
                <w:color w:val="342DBE"/>
                <w:kern w:val="0"/>
                <w:sz w:val="22"/>
                <w:u w:val="single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342DBE"/>
                <w:kern w:val="0"/>
                <w:sz w:val="22"/>
                <w:u w:val="single"/>
              </w:rPr>
              <w:t xml:space="preserve">■ </w:t>
            </w:r>
            <w:r w:rsidRPr="00416558">
              <w:rPr>
                <w:rStyle w:val="ac"/>
                <w:rFonts w:ascii="맑은 고딕" w:eastAsia="맑은 고딕" w:hAnsi="맑은 고딕" w:cs="Times New Roman" w:hint="eastAsia"/>
                <w:color w:val="2548A4"/>
                <w:sz w:val="22"/>
                <w:u w:val="single"/>
              </w:rPr>
              <w:t xml:space="preserve">2025년 대한민국 직장적합도(K-FIT) 보고서 </w:t>
            </w:r>
            <w:r w:rsidRPr="00416558">
              <w:rPr>
                <w:rStyle w:val="ac"/>
                <w:rFonts w:ascii="맑은 고딕" w:eastAsia="맑은 고딕" w:hAnsi="맑은 고딕" w:cs="Times New Roman"/>
                <w:color w:val="2548A4"/>
              </w:rPr>
              <w:t xml:space="preserve">– </w:t>
            </w:r>
            <w:r w:rsidRPr="00416558">
              <w:rPr>
                <w:rStyle w:val="ac"/>
                <w:rFonts w:ascii="맑은 고딕" w:eastAsia="맑은 고딕" w:hAnsi="맑은 고딕" w:cs="Times New Roman" w:hint="eastAsia"/>
                <w:color w:val="2548A4"/>
              </w:rPr>
              <w:t>시리즈</w:t>
            </w:r>
            <w:r w:rsidR="00691517">
              <w:rPr>
                <w:rStyle w:val="ac"/>
                <w:rFonts w:ascii="맑은 고딕" w:eastAsia="맑은 고딕" w:hAnsi="맑은 고딕" w:cs="Times New Roman" w:hint="eastAsia"/>
                <w:color w:val="2548A4"/>
              </w:rPr>
              <w:t>6</w:t>
            </w:r>
            <w:r w:rsidRPr="00416558">
              <w:rPr>
                <w:rStyle w:val="ac"/>
                <w:rFonts w:ascii="맑은 고딕" w:eastAsia="맑은 고딕" w:hAnsi="맑은 고딕" w:cs="Times New Roman"/>
                <w:color w:val="2548A4"/>
              </w:rPr>
              <w:t>.</w:t>
            </w:r>
          </w:p>
          <w:p w14:paraId="6519C4DE" w14:textId="77777777" w:rsidR="00691517" w:rsidRDefault="00691517" w:rsidP="00673636">
            <w:pPr>
              <w:wordWrap/>
              <w:spacing w:after="0" w:line="240" w:lineRule="auto"/>
              <w:jc w:val="center"/>
              <w:textAlignment w:val="baseline"/>
              <w:rPr>
                <w:b/>
                <w:bCs/>
                <w:sz w:val="32"/>
                <w:szCs w:val="36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A</w:t>
            </w:r>
            <w:r>
              <w:rPr>
                <w:b/>
                <w:bCs/>
                <w:sz w:val="32"/>
                <w:szCs w:val="36"/>
              </w:rPr>
              <w:t xml:space="preserve">I </w:t>
            </w:r>
            <w:r>
              <w:rPr>
                <w:rFonts w:hint="eastAsia"/>
                <w:b/>
                <w:bCs/>
                <w:sz w:val="32"/>
                <w:szCs w:val="36"/>
              </w:rPr>
              <w:t>역량 강화의 두 얼굴</w:t>
            </w:r>
            <w:r>
              <w:rPr>
                <w:b/>
                <w:bCs/>
                <w:sz w:val="32"/>
                <w:szCs w:val="36"/>
              </w:rPr>
              <w:t xml:space="preserve">… </w:t>
            </w:r>
          </w:p>
          <w:p w14:paraId="5E348EBF" w14:textId="5C4F310E" w:rsidR="00610279" w:rsidRPr="00416558" w:rsidRDefault="00691517" w:rsidP="00673636">
            <w:pPr>
              <w:wordWrap/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strike/>
                <w:color w:val="C75252"/>
                <w:kern w:val="0"/>
                <w:sz w:val="32"/>
                <w:szCs w:val="32"/>
              </w:rPr>
            </w:pPr>
            <w:r>
              <w:rPr>
                <w:rFonts w:hint="eastAsia"/>
                <w:b/>
                <w:bCs/>
                <w:sz w:val="32"/>
                <w:szCs w:val="36"/>
              </w:rPr>
              <w:t>이직과 몰입 사이,</w:t>
            </w:r>
            <w:r>
              <w:rPr>
                <w:b/>
                <w:bCs/>
                <w:sz w:val="32"/>
                <w:szCs w:val="36"/>
              </w:rPr>
              <w:t xml:space="preserve"> </w:t>
            </w:r>
            <w:r>
              <w:rPr>
                <w:rFonts w:hint="eastAsia"/>
                <w:b/>
                <w:bCs/>
                <w:sz w:val="32"/>
                <w:szCs w:val="36"/>
              </w:rPr>
              <w:t>기업의 고민 깊어진다</w:t>
            </w:r>
          </w:p>
        </w:tc>
        <w:tc>
          <w:tcPr>
            <w:tcW w:w="397" w:type="dxa"/>
            <w:tcBorders>
              <w:top w:val="single" w:sz="18" w:space="0" w:color="C00000"/>
              <w:left w:val="nil"/>
              <w:bottom w:val="single" w:sz="8" w:space="0" w:color="A6A6A6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543F8A" w14:textId="77777777" w:rsidR="00B21F34" w:rsidRPr="00416558" w:rsidRDefault="00B21F3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5A277143" w14:textId="77777777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3A80A32D" w14:textId="77777777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2155149F" w14:textId="3631038A" w:rsidR="00490F84" w:rsidRPr="00416558" w:rsidRDefault="00490F84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</w:tc>
      </w:tr>
      <w:tr w:rsidR="00B21F34" w:rsidRPr="00FE4991" w14:paraId="4CDBA011" w14:textId="77777777" w:rsidTr="0095082B">
        <w:trPr>
          <w:trHeight w:val="824"/>
        </w:trPr>
        <w:tc>
          <w:tcPr>
            <w:tcW w:w="303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F1B8A" w14:textId="77777777" w:rsidR="00B21F34" w:rsidRPr="00416558" w:rsidRDefault="00B21F34" w:rsidP="00610279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  <w:p w14:paraId="23006656" w14:textId="62488286" w:rsidR="00744838" w:rsidRPr="00416558" w:rsidRDefault="00744838" w:rsidP="00610279">
            <w:pPr>
              <w:spacing w:after="0" w:line="240" w:lineRule="auto"/>
              <w:jc w:val="center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</w:p>
        </w:tc>
        <w:tc>
          <w:tcPr>
            <w:tcW w:w="8858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12BCA1" w14:textId="2394219C" w:rsidR="0030529C" w:rsidRPr="009C5A77" w:rsidRDefault="0030529C" w:rsidP="0030529C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spacing w:after="0" w:line="192" w:lineRule="auto"/>
              <w:ind w:leftChars="0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9C5A77">
              <w:rPr>
                <w:rFonts w:asciiTheme="majorEastAsia" w:eastAsiaTheme="majorEastAsia" w:hAnsiTheme="majorEastAsia" w:cs="굴림" w:hint="eastAsia"/>
                <w:sz w:val="24"/>
              </w:rPr>
              <w:t>전국 직장인 2,073명의 실증 데이터가 예고하는 성장의 역설</w:t>
            </w:r>
          </w:p>
          <w:p w14:paraId="3359685A" w14:textId="6E565BA7" w:rsidR="0030529C" w:rsidRPr="009C5A77" w:rsidRDefault="0030529C" w:rsidP="0030529C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spacing w:after="0" w:line="192" w:lineRule="auto"/>
              <w:ind w:leftChars="0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9C5A77">
              <w:rPr>
                <w:rFonts w:asciiTheme="majorEastAsia" w:eastAsiaTheme="majorEastAsia" w:hAnsiTheme="majorEastAsia" w:cs="굴림" w:hint="eastAsia"/>
                <w:sz w:val="24"/>
              </w:rPr>
              <w:t>AI 역량 강화가 오히려 이직의 티켓이 되는 현상이 데이터로 증명</w:t>
            </w:r>
          </w:p>
          <w:p w14:paraId="448BA0CF" w14:textId="1F24E502" w:rsidR="0030529C" w:rsidRPr="009C5A77" w:rsidRDefault="0030529C" w:rsidP="0030529C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spacing w:after="0" w:line="192" w:lineRule="auto"/>
              <w:ind w:leftChars="0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9C5A77">
              <w:rPr>
                <w:rFonts w:asciiTheme="majorEastAsia" w:eastAsiaTheme="majorEastAsia" w:hAnsiTheme="majorEastAsia" w:cs="굴림" w:hint="eastAsia"/>
                <w:sz w:val="24"/>
              </w:rPr>
              <w:t>조직에 남으려는 의지는 기술 인프라보다 리더와의 관계에서 결정</w:t>
            </w:r>
          </w:p>
          <w:p w14:paraId="5701287E" w14:textId="331943B4" w:rsidR="000646D1" w:rsidRPr="009C5A77" w:rsidRDefault="0030529C" w:rsidP="009C5A77">
            <w:pPr>
              <w:pStyle w:val="a7"/>
              <w:widowControl/>
              <w:numPr>
                <w:ilvl w:val="0"/>
                <w:numId w:val="12"/>
              </w:numPr>
              <w:autoSpaceDE/>
              <w:autoSpaceDN/>
              <w:spacing w:after="0" w:line="192" w:lineRule="auto"/>
              <w:ind w:leftChars="0"/>
              <w:jc w:val="left"/>
              <w:rPr>
                <w:rFonts w:asciiTheme="majorEastAsia" w:eastAsiaTheme="majorEastAsia" w:hAnsiTheme="majorEastAsia" w:cs="굴림"/>
                <w:sz w:val="24"/>
              </w:rPr>
            </w:pPr>
            <w:r w:rsidRPr="009C5A77">
              <w:rPr>
                <w:rFonts w:asciiTheme="majorEastAsia" w:eastAsiaTheme="majorEastAsia" w:hAnsiTheme="majorEastAsia" w:cs="굴림" w:hint="eastAsia"/>
                <w:sz w:val="24"/>
              </w:rPr>
              <w:t>유능해진 인재일수록 성장을 알아봐 주는 따뜻한 리더십을 갈</w:t>
            </w:r>
            <w:r w:rsidR="000646D1" w:rsidRPr="009C5A77">
              <w:rPr>
                <w:rFonts w:asciiTheme="majorEastAsia" w:eastAsiaTheme="majorEastAsia" w:hAnsiTheme="majorEastAsia" w:cs="굴림" w:hint="eastAsia"/>
                <w:sz w:val="24"/>
              </w:rPr>
              <w:t>구</w:t>
            </w:r>
          </w:p>
          <w:p w14:paraId="54ACE958" w14:textId="1019857E" w:rsidR="00934513" w:rsidRPr="00FE4991" w:rsidRDefault="00691517" w:rsidP="0030529C">
            <w:pPr>
              <w:pStyle w:val="a7"/>
              <w:numPr>
                <w:ilvl w:val="0"/>
                <w:numId w:val="12"/>
              </w:numPr>
              <w:wordWrap/>
              <w:spacing w:after="0" w:line="240" w:lineRule="auto"/>
              <w:ind w:leftChars="0"/>
              <w:jc w:val="lef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2"/>
              </w:rPr>
            </w:pPr>
            <w:r w:rsidRPr="00691517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기술적 역량 강화와 더불어 리더십을 통한 정서적 결속 병행해야</w:t>
            </w:r>
          </w:p>
        </w:tc>
        <w:tc>
          <w:tcPr>
            <w:tcW w:w="397" w:type="dxa"/>
            <w:tcBorders>
              <w:top w:val="nil"/>
              <w:left w:val="nil"/>
              <w:bottom w:val="single" w:sz="18" w:space="0" w:color="C0000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80B63B" w14:textId="77777777" w:rsidR="00B21F34" w:rsidRPr="00FE4991" w:rsidRDefault="002B5BB0" w:rsidP="00B21F34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C75252"/>
                <w:kern w:val="0"/>
                <w:szCs w:val="20"/>
              </w:rPr>
            </w:pPr>
            <w:r w:rsidRPr="00FE4991">
              <w:rPr>
                <w:rFonts w:ascii="맑은 고딕" w:eastAsia="맑은 고딕" w:hAnsi="맑은 고딕" w:cs="굴림" w:hint="eastAsia"/>
                <w:color w:val="C75252"/>
                <w:kern w:val="0"/>
                <w:szCs w:val="20"/>
              </w:rPr>
              <w:t xml:space="preserve"> </w:t>
            </w:r>
          </w:p>
        </w:tc>
      </w:tr>
    </w:tbl>
    <w:p w14:paraId="4BC71691" w14:textId="77777777" w:rsidR="00E353A1" w:rsidRPr="00FE4991" w:rsidRDefault="00E353A1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7366"/>
      </w:tblGrid>
      <w:tr w:rsidR="00BB302A" w:rsidRPr="00FE4991" w14:paraId="519EA187" w14:textId="77777777" w:rsidTr="00554943">
        <w:trPr>
          <w:jc w:val="center"/>
        </w:trPr>
        <w:tc>
          <w:tcPr>
            <w:tcW w:w="7366" w:type="dxa"/>
          </w:tcPr>
          <w:p w14:paraId="2437FF48" w14:textId="77777777" w:rsidR="00C075D5" w:rsidRPr="00FE4991" w:rsidRDefault="00C075D5" w:rsidP="00C075D5">
            <w:pPr>
              <w:spacing w:line="192" w:lineRule="auto"/>
              <w:jc w:val="center"/>
              <w:textAlignment w:val="baseline"/>
              <w:rPr>
                <w:rFonts w:ascii="맑은 고딕" w:eastAsia="맑은 고딕" w:hAnsi="맑은 고딕" w:cs="굴림"/>
                <w:b/>
                <w:color w:val="000000" w:themeColor="text1"/>
                <w:kern w:val="0"/>
                <w:sz w:val="22"/>
              </w:rPr>
            </w:pPr>
            <w:r w:rsidRPr="00FE4991">
              <w:rPr>
                <w:rFonts w:ascii="맑은 고딕" w:eastAsia="맑은 고딕" w:hAnsi="맑은 고딕" w:cs="굴림" w:hint="eastAsia"/>
                <w:b/>
                <w:color w:val="000000" w:themeColor="text1"/>
                <w:kern w:val="0"/>
                <w:sz w:val="22"/>
              </w:rPr>
              <w:t>&lt;리포트 순서&gt;</w:t>
            </w:r>
          </w:p>
          <w:p w14:paraId="512BC036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능력주의의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역설, ‘에이스’는 떠날 준비를 한다</w:t>
            </w:r>
          </w:p>
          <w:p w14:paraId="1679B5CE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직무적합성이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바꾼 두 직장인 이야기</w:t>
            </w:r>
          </w:p>
          <w:p w14:paraId="56405FAC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비전은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‘마음(몰입)’을, 직무적합은 ‘발걸음(잔류)’ 움직여</w:t>
            </w:r>
          </w:p>
          <w:p w14:paraId="7EA34064" w14:textId="77777777" w:rsidR="00974696" w:rsidRPr="007F5EA1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7F5EA1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좋은</w:t>
            </w:r>
            <w:r w:rsidRPr="007F5EA1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동료가 나를 키웠고, 그래서 나는 떠난다</w:t>
            </w:r>
          </w:p>
          <w:p w14:paraId="57EA46A5" w14:textId="355685B1" w:rsidR="00974696" w:rsidRPr="00CD6303" w:rsidRDefault="007F5EA1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CD6303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가족 같은 회사는 됐다.</w:t>
            </w:r>
            <w:r w:rsidRPr="00CD6303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CD6303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우리는 프로 팀</w:t>
            </w:r>
            <w:r w:rsidRPr="00CD6303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>‘</w:t>
            </w:r>
            <w:r w:rsidRPr="00CD6303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을 원한다</w:t>
            </w:r>
          </w:p>
          <w:p w14:paraId="51A50DC5" w14:textId="137CBBF3" w:rsidR="00974696" w:rsidRPr="00974696" w:rsidRDefault="000113C4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CD6303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A</w:t>
            </w:r>
            <w:r w:rsidRPr="00CD6303">
              <w:rPr>
                <w:rFonts w:ascii="맑은 고딕" w:eastAsia="맑은 고딕" w:hAnsi="맑은 고딕" w:cs="굴림"/>
                <w:b/>
                <w:bCs/>
                <w:color w:val="000000" w:themeColor="text1"/>
                <w:kern w:val="0"/>
                <w:sz w:val="24"/>
                <w:szCs w:val="24"/>
              </w:rPr>
              <w:t>I</w:t>
            </w:r>
            <w:r w:rsidRPr="00CD6303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역량 강</w:t>
            </w:r>
            <w:r w:rsidR="00A26829" w:rsidRPr="00CD6303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화</w:t>
            </w:r>
            <w:r w:rsidRPr="00CD6303">
              <w:rPr>
                <w:rFonts w:ascii="맑은 고딕" w:eastAsia="맑은 고딕" w:hAnsi="맑은 고딕" w:cs="굴림" w:hint="eastAsia"/>
                <w:b/>
                <w:bCs/>
                <w:color w:val="000000" w:themeColor="text1"/>
                <w:kern w:val="0"/>
                <w:sz w:val="24"/>
                <w:szCs w:val="24"/>
              </w:rPr>
              <w:t>의 두 얼굴</w:t>
            </w:r>
            <w:r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>…</w:t>
            </w:r>
          </w:p>
          <w:p w14:paraId="440E12A3" w14:textId="77777777" w:rsidR="00974696" w:rsidRPr="00974696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주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4.5일제, 워라밸의 해법일까?</w:t>
            </w:r>
          </w:p>
          <w:p w14:paraId="55C3BFB7" w14:textId="6AEDC969" w:rsidR="00BB302A" w:rsidRPr="00FE4991" w:rsidRDefault="00974696" w:rsidP="00974696">
            <w:pPr>
              <w:pStyle w:val="a7"/>
              <w:widowControl/>
              <w:numPr>
                <w:ilvl w:val="0"/>
                <w:numId w:val="10"/>
              </w:numPr>
              <w:autoSpaceDE/>
              <w:autoSpaceDN/>
              <w:spacing w:line="192" w:lineRule="auto"/>
              <w:ind w:leftChars="0"/>
              <w:jc w:val="left"/>
              <w:rPr>
                <w:rFonts w:ascii="맑은 고딕" w:eastAsia="맑은 고딕" w:hAnsi="맑은 고딕" w:cs="굴림"/>
                <w:b/>
                <w:color w:val="C75252"/>
                <w:kern w:val="0"/>
                <w:sz w:val="22"/>
              </w:rPr>
            </w:pPr>
            <w:r w:rsidRPr="00974696">
              <w:rPr>
                <w:rFonts w:ascii="맑은 고딕" w:eastAsia="맑은 고딕" w:hAnsi="맑은 고딕" w:cs="굴림" w:hint="eastAsia"/>
                <w:bCs/>
                <w:color w:val="000000" w:themeColor="text1"/>
                <w:kern w:val="0"/>
                <w:sz w:val="24"/>
                <w:szCs w:val="24"/>
              </w:rPr>
              <w:t>조용한</w:t>
            </w:r>
            <w:r w:rsidRPr="00974696">
              <w:rPr>
                <w:rFonts w:ascii="맑은 고딕" w:eastAsia="맑은 고딕" w:hAnsi="맑은 고딕" w:cs="굴림"/>
                <w:bCs/>
                <w:color w:val="000000" w:themeColor="text1"/>
                <w:kern w:val="0"/>
                <w:sz w:val="24"/>
                <w:szCs w:val="24"/>
              </w:rPr>
              <w:t xml:space="preserve"> 이탈, 기업은 무엇을 놓치고 있나?</w:t>
            </w:r>
            <w:r w:rsidR="00C075D5" w:rsidRPr="00FE4991">
              <w:rPr>
                <w:rFonts w:ascii="맑은 고딕" w:eastAsia="맑은 고딕" w:hAnsi="맑은 고딕" w:cs="굴림"/>
                <w:color w:val="000000" w:themeColor="text1"/>
                <w:kern w:val="0"/>
                <w:sz w:val="24"/>
                <w:szCs w:val="24"/>
              </w:rPr>
              <w:br/>
            </w:r>
            <w:r w:rsidR="00C075D5" w:rsidRPr="00FE4991">
              <w:rPr>
                <w:rFonts w:ascii="맑은 고딕" w:eastAsia="맑은 고딕" w:hAnsi="맑은 고딕" w:cs="굴림"/>
                <w:color w:val="C75252"/>
                <w:kern w:val="0"/>
                <w:sz w:val="16"/>
              </w:rPr>
              <w:t>*</w:t>
            </w:r>
            <w:r w:rsidR="00C075D5" w:rsidRPr="00FE4991">
              <w:rPr>
                <w:rFonts w:ascii="맑은 고딕" w:eastAsia="맑은 고딕" w:hAnsi="맑은 고딕" w:cs="굴림" w:hint="eastAsia"/>
                <w:color w:val="C75252"/>
                <w:kern w:val="0"/>
                <w:sz w:val="16"/>
              </w:rPr>
              <w:t>리포트 순서는 내부 상황에 따라 변동될 수 있음</w:t>
            </w:r>
          </w:p>
        </w:tc>
      </w:tr>
    </w:tbl>
    <w:p w14:paraId="2D36BE34" w14:textId="77777777" w:rsidR="00BB302A" w:rsidRPr="00FE4991" w:rsidRDefault="00BB302A" w:rsidP="00422A7D">
      <w:pPr>
        <w:spacing w:before="120" w:after="0" w:line="240" w:lineRule="auto"/>
        <w:textAlignment w:val="baseline"/>
        <w:rPr>
          <w:rFonts w:ascii="맑은 고딕" w:eastAsia="맑은 고딕" w:hAnsi="맑은 고딕" w:cs="굴림"/>
          <w:color w:val="000000"/>
          <w:kern w:val="0"/>
          <w:sz w:val="10"/>
          <w:szCs w:val="10"/>
        </w:rPr>
      </w:pPr>
    </w:p>
    <w:p w14:paraId="09AED784" w14:textId="77777777" w:rsidR="00A26829" w:rsidRPr="009C5A77" w:rsidRDefault="00A26829" w:rsidP="00A26829">
      <w:pPr>
        <w:rPr>
          <w:rFonts w:ascii="맑은 고딕" w:eastAsia="맑은 고딕" w:hAnsi="맑은 고딕" w:cs="Times New Roman"/>
          <w:bCs/>
          <w:sz w:val="24"/>
        </w:rPr>
      </w:pPr>
    </w:p>
    <w:p w14:paraId="1677A319" w14:textId="12615DD8" w:rsidR="009F080A" w:rsidRPr="009B4D90" w:rsidRDefault="009F080A" w:rsidP="009F080A">
      <w:pPr>
        <w:rPr>
          <w:rFonts w:ascii="맑은 고딕" w:eastAsia="맑은 고딕" w:hAnsi="맑은 고딕" w:cs="Times New Roman"/>
          <w:b/>
          <w:bCs/>
          <w:sz w:val="24"/>
        </w:rPr>
      </w:pPr>
      <w:r w:rsidRPr="009B4D90">
        <w:rPr>
          <w:rFonts w:ascii="맑은 고딕" w:eastAsia="맑은 고딕" w:hAnsi="맑은 고딕" w:cs="Times New Roman" w:hint="eastAsia"/>
          <w:b/>
          <w:bCs/>
          <w:sz w:val="24"/>
        </w:rPr>
        <w:t>■</w:t>
      </w:r>
      <w:r w:rsidRPr="009B4D90">
        <w:rPr>
          <w:rFonts w:ascii="맑은 고딕" w:eastAsia="맑은 고딕" w:hAnsi="맑은 고딕" w:cs="Times New Roman"/>
          <w:b/>
          <w:bCs/>
          <w:sz w:val="24"/>
        </w:rPr>
        <w:t xml:space="preserve"> AI 인재 육성 경쟁의 이면</w:t>
      </w:r>
    </w:p>
    <w:p w14:paraId="06B8BFAA" w14:textId="7D1776EB" w:rsidR="009F080A" w:rsidRPr="009C5A77" w:rsidRDefault="009F080A" w:rsidP="009F080A">
      <w:pPr>
        <w:rPr>
          <w:rFonts w:ascii="맑은 고딕" w:eastAsia="맑은 고딕" w:hAnsi="맑은 고딕" w:cs="Times New Roman"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Cs/>
          <w:sz w:val="24"/>
        </w:rPr>
        <w:t>글로벌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기업부터 국내 대기업까지 지금은 그야말로 AI 올인의 시대다. 맥킨지는 자체 AI </w:t>
      </w:r>
      <w:r w:rsidRPr="009C5A77">
        <w:rPr>
          <w:rFonts w:ascii="맑은 고딕" w:eastAsia="맑은 고딕" w:hAnsi="맑은 고딕" w:cs="Times New Roman"/>
          <w:bCs/>
          <w:sz w:val="24"/>
        </w:rPr>
        <w:lastRenderedPageBreak/>
        <w:t>플랫폼으로 업무 효율을 혁신했고, 모더나는 인사와 IT 부서를 통합하며 변화를 꾀하고 있다. 국내에서도 삼성전자가 AI 생산성 혁신 그룹을 신설하고 네이버가 기술과 사업의 경계를 허무는 등 임직원의 AI 리터러시를 높이는 데 막대한 자원을 쏟아붓는 중</w:t>
      </w:r>
      <w:r w:rsidR="009B4D90"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9C5A77">
        <w:rPr>
          <w:rFonts w:ascii="맑은 고딕" w:eastAsia="맑은 고딕" w:hAnsi="맑은 고딕" w:cs="Times New Roman"/>
          <w:bCs/>
          <w:sz w:val="24"/>
        </w:rPr>
        <w:t>. 하지만 컨슈머인사이트가 발표한 2025 대한민국 직장적합도(K-FIT) 조사 결과는 이러한 기업들의 노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력에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서늘한 경고를 보</w:t>
      </w:r>
      <w:r w:rsidR="009B4D90">
        <w:rPr>
          <w:rFonts w:ascii="맑은 고딕" w:eastAsia="맑은 고딕" w:hAnsi="맑은 고딕" w:cs="Times New Roman" w:hint="eastAsia"/>
          <w:bCs/>
          <w:sz w:val="24"/>
        </w:rPr>
        <w:t>낸다</w:t>
      </w:r>
      <w:r w:rsidRPr="009C5A77">
        <w:rPr>
          <w:rFonts w:ascii="맑은 고딕" w:eastAsia="맑은 고딕" w:hAnsi="맑은 고딕" w:cs="Times New Roman"/>
          <w:bCs/>
          <w:sz w:val="24"/>
        </w:rPr>
        <w:t>. 회사가 공들여 키운 AI 인재가 오히려 조직을 떠날 준비를 서두르고 있다는 역설적인 진실이 데이터로 드러났기 때문</w:t>
      </w:r>
      <w:r w:rsidR="009B4D90"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9C5A77">
        <w:rPr>
          <w:rFonts w:ascii="맑은 고딕" w:eastAsia="맑은 고딕" w:hAnsi="맑은 고딕" w:cs="Times New Roman"/>
          <w:bCs/>
          <w:sz w:val="24"/>
        </w:rPr>
        <w:t>.</w:t>
      </w:r>
    </w:p>
    <w:p w14:paraId="789D9E78" w14:textId="77777777" w:rsidR="009F080A" w:rsidRPr="009B4D90" w:rsidRDefault="009F080A" w:rsidP="009F080A">
      <w:pPr>
        <w:rPr>
          <w:rFonts w:ascii="맑은 고딕" w:eastAsia="맑은 고딕" w:hAnsi="맑은 고딕" w:cs="Times New Roman"/>
          <w:b/>
          <w:bCs/>
          <w:sz w:val="24"/>
        </w:rPr>
      </w:pPr>
      <w:r w:rsidRPr="009B4D90">
        <w:rPr>
          <w:rFonts w:ascii="맑은 고딕" w:eastAsia="맑은 고딕" w:hAnsi="맑은 고딕" w:cs="Times New Roman" w:hint="eastAsia"/>
          <w:b/>
          <w:bCs/>
          <w:sz w:val="24"/>
        </w:rPr>
        <w:t>■</w:t>
      </w:r>
      <w:r w:rsidRPr="009B4D90">
        <w:rPr>
          <w:rFonts w:ascii="맑은 고딕" w:eastAsia="맑은 고딕" w:hAnsi="맑은 고딕" w:cs="Times New Roman"/>
          <w:b/>
          <w:bCs/>
          <w:sz w:val="24"/>
        </w:rPr>
        <w:t xml:space="preserve"> AI 역량이 이직 의도에 미치는 직접적인 영향</w:t>
      </w:r>
    </w:p>
    <w:p w14:paraId="56AF6894" w14:textId="3777A291" w:rsidR="009F080A" w:rsidRPr="009C5A77" w:rsidRDefault="009F080A" w:rsidP="009F080A">
      <w:pPr>
        <w:rPr>
          <w:rFonts w:ascii="맑은 고딕" w:eastAsia="맑은 고딕" w:hAnsi="맑은 고딕" w:cs="Times New Roman"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Cs/>
          <w:sz w:val="24"/>
        </w:rPr>
        <w:t>가장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큰 문제는 경영진과 실무자 사이의 동상이몽</w:t>
      </w:r>
      <w:r w:rsidR="009B4D90">
        <w:rPr>
          <w:rFonts w:ascii="맑은 고딕" w:eastAsia="맑은 고딕" w:hAnsi="맑은 고딕" w:cs="Times New Roman" w:hint="eastAsia"/>
          <w:bCs/>
          <w:sz w:val="24"/>
        </w:rPr>
        <w:t>이</w:t>
      </w:r>
      <w:r w:rsidRPr="009C5A77">
        <w:rPr>
          <w:rFonts w:ascii="맑은 고딕" w:eastAsia="맑은 고딕" w:hAnsi="맑은 고딕" w:cs="Times New Roman"/>
          <w:bCs/>
          <w:sz w:val="24"/>
        </w:rPr>
        <w:t>다. 회사는 생산성을 높이려 비싼 비용을 들여 교육을 제공하지만, 정작 직원은 이를 조직을 위한 기여가 아닌 개인의 시장 가치로 인식</w:t>
      </w:r>
      <w:r w:rsidR="004C2A26">
        <w:rPr>
          <w:rFonts w:ascii="맑은 고딕" w:eastAsia="맑은 고딕" w:hAnsi="맑은 고딕" w:cs="Times New Roman" w:hint="eastAsia"/>
          <w:bCs/>
          <w:sz w:val="24"/>
        </w:rPr>
        <w:t>한</w:t>
      </w:r>
      <w:r w:rsidRPr="009C5A77">
        <w:rPr>
          <w:rFonts w:ascii="맑은 고딕" w:eastAsia="맑은 고딕" w:hAnsi="맑은 고딕" w:cs="Times New Roman"/>
          <w:bCs/>
          <w:sz w:val="24"/>
        </w:rPr>
        <w:t>다. 실제로 데이터를 분석해 보면 이러한 불안한 엇박자가 명확한 통계 수치로 확인</w:t>
      </w:r>
      <w:r w:rsidR="004C2A26">
        <w:rPr>
          <w:rFonts w:ascii="맑은 고딕" w:eastAsia="맑은 고딕" w:hAnsi="맑은 고딕" w:cs="Times New Roman" w:hint="eastAsia"/>
          <w:bCs/>
          <w:sz w:val="24"/>
        </w:rPr>
        <w:t>된다</w:t>
      </w:r>
      <w:r w:rsidRPr="009C5A77">
        <w:rPr>
          <w:rFonts w:ascii="맑은 고딕" w:eastAsia="맑은 고딕" w:hAnsi="맑은 고딕" w:cs="Times New Roman"/>
          <w:bCs/>
          <w:sz w:val="24"/>
        </w:rPr>
        <w:t>. 직원의 AI 수용성이 이직 의도에 미치는 직접적인 영향력은 정적 관계로 나타</w:t>
      </w:r>
      <w:r w:rsidR="004C2A26">
        <w:rPr>
          <w:rFonts w:ascii="맑은 고딕" w:eastAsia="맑은 고딕" w:hAnsi="맑은 고딕" w:cs="Times New Roman" w:hint="eastAsia"/>
          <w:bCs/>
          <w:sz w:val="24"/>
        </w:rPr>
        <w:t>났다</w:t>
      </w:r>
      <w:r w:rsidR="004C2A26" w:rsidRPr="009C5A77">
        <w:rPr>
          <w:rFonts w:ascii="맑은 고딕" w:eastAsia="맑은 고딕" w:hAnsi="맑은 고딕" w:cs="Times New Roman"/>
          <w:bCs/>
          <w:sz w:val="24"/>
        </w:rPr>
        <w:t>(β=0.11, p&lt;.01)</w:t>
      </w:r>
      <w:r w:rsidRPr="009C5A77">
        <w:rPr>
          <w:rFonts w:ascii="맑은 고딕" w:eastAsia="맑은 고딕" w:hAnsi="맑은 고딕" w:cs="Times New Roman"/>
          <w:bCs/>
          <w:sz w:val="24"/>
        </w:rPr>
        <w:t>. 이는 AI 활용 능력이 뛰어난 직원일수록 노동 시장에서 자신의 몸값을 예민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하게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자각하고, 더 나은 처우를 찾아 떠나려는 성향이 강해짐을 의미</w:t>
      </w:r>
      <w:r w:rsidR="004C2A26"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9C5A77">
        <w:rPr>
          <w:rFonts w:ascii="맑은 고딕" w:eastAsia="맑은 고딕" w:hAnsi="맑은 고딕" w:cs="Times New Roman"/>
          <w:bCs/>
          <w:sz w:val="24"/>
        </w:rPr>
        <w:t>.</w:t>
      </w:r>
    </w:p>
    <w:p w14:paraId="6B835037" w14:textId="77777777" w:rsidR="00A26829" w:rsidRPr="009C5A77" w:rsidRDefault="00A26829" w:rsidP="00A26829">
      <w:pPr>
        <w:rPr>
          <w:rFonts w:ascii="맑은 고딕" w:eastAsia="맑은 고딕" w:hAnsi="맑은 고딕" w:cs="Times New Roman"/>
          <w:b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/>
          <w:bCs/>
          <w:sz w:val="24"/>
        </w:rPr>
        <w:t>■</w:t>
      </w:r>
      <w:r w:rsidRPr="009C5A77">
        <w:rPr>
          <w:rFonts w:ascii="맑은 고딕" w:eastAsia="맑은 고딕" w:hAnsi="맑은 고딕" w:cs="Times New Roman"/>
          <w:b/>
          <w:bCs/>
          <w:sz w:val="24"/>
        </w:rPr>
        <w:t xml:space="preserve"> 데이터의 경고: AI 역량, '이직의 씨앗'인가 '성장의 동력'인가</w:t>
      </w:r>
    </w:p>
    <w:p w14:paraId="54CF2FB3" w14:textId="72E8B2C5" w:rsidR="00A26829" w:rsidRPr="009C5A77" w:rsidRDefault="00A26829" w:rsidP="00A26829">
      <w:pPr>
        <w:rPr>
          <w:rFonts w:ascii="맑은 고딕" w:eastAsia="맑은 고딕" w:hAnsi="맑은 고딕" w:cs="Times New Roman"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Cs/>
          <w:sz w:val="24"/>
        </w:rPr>
        <w:t>기업의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전폭적인 지원으로 직원의 'AI 수용성'이 높아진 이후, 조직 내부에서는 복합적인 역학 관계가 발생</w:t>
      </w:r>
      <w:r w:rsidR="003A1322"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컨슈머인사이트가 전국 임금 근로자 </w:t>
      </w:r>
      <w:r w:rsidR="00AB6001" w:rsidRPr="009C5A77">
        <w:rPr>
          <w:rFonts w:ascii="맑은 고딕" w:eastAsia="맑은 고딕" w:hAnsi="맑은 고딕" w:cs="Times New Roman" w:hint="eastAsia"/>
          <w:bCs/>
          <w:sz w:val="24"/>
        </w:rPr>
        <w:t>2</w:t>
      </w:r>
      <w:r w:rsidR="00AB6001" w:rsidRPr="009C5A77">
        <w:rPr>
          <w:rFonts w:ascii="맑은 고딕" w:eastAsia="맑은 고딕" w:hAnsi="맑은 고딕" w:cs="Times New Roman"/>
          <w:bCs/>
          <w:sz w:val="24"/>
        </w:rPr>
        <w:t>,073</w:t>
      </w:r>
      <w:r w:rsidR="00AB6001" w:rsidRPr="009C5A77">
        <w:rPr>
          <w:rFonts w:ascii="맑은 고딕" w:eastAsia="맑은 고딕" w:hAnsi="맑은 고딕" w:cs="Times New Roman" w:hint="eastAsia"/>
          <w:bCs/>
          <w:sz w:val="24"/>
        </w:rPr>
        <w:t>명을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대상으로 다중회귀분석을 활용한 매개효과 검증을 실시한 결과, 직원의 높은 'AI 수용성'은 조직에 대한 태도에 있어 상반된 두 가지 경로를 동시에 자극하는 것으로 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나타났</w:t>
      </w:r>
      <w:r w:rsidR="003A1322"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분석 결과에 따르면, 직원의 AI 수용성이 높아질수록 이직 의도가 증가하는 효과(β=0.1</w:t>
      </w:r>
      <w:r w:rsidR="003F7422" w:rsidRPr="009C5A77">
        <w:rPr>
          <w:rFonts w:ascii="맑은 고딕" w:eastAsia="맑은 고딕" w:hAnsi="맑은 고딕" w:cs="Times New Roman"/>
          <w:bCs/>
          <w:sz w:val="24"/>
        </w:rPr>
        <w:t>1</w:t>
      </w:r>
      <w:r w:rsidRPr="009C5A77">
        <w:rPr>
          <w:rFonts w:ascii="맑은 고딕" w:eastAsia="맑은 고딕" w:hAnsi="맑은 고딕" w:cs="Times New Roman"/>
          <w:bCs/>
          <w:sz w:val="24"/>
        </w:rPr>
        <w:t>, p&lt;.01)가 확인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되었다.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이는 AI 활용 능력이 뛰어난 직원일수록 노동 시장에서 자신의 가치를 높게 평가하게 되며, 더 나은 처우를 찾아 이동하려는 잠재적 동기가 발생할 수 있음을 의</w:t>
      </w:r>
      <w:r w:rsidR="002233B8">
        <w:rPr>
          <w:rFonts w:ascii="맑은 고딕" w:eastAsia="맑은 고딕" w:hAnsi="맑은 고딕" w:cs="Times New Roman" w:hint="eastAsia"/>
          <w:bCs/>
          <w:sz w:val="24"/>
        </w:rPr>
        <w:t>미한다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하지만 이것이 전부는 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아니다.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AI 수용성은 동시에 조직 몰입을 높이는 긍정적인 역할도 수행</w:t>
      </w:r>
      <w:r w:rsidR="002233B8">
        <w:rPr>
          <w:rFonts w:ascii="맑은 고딕" w:eastAsia="맑은 고딕" w:hAnsi="맑은 고딕" w:cs="Times New Roman" w:hint="eastAsia"/>
          <w:bCs/>
          <w:sz w:val="24"/>
        </w:rPr>
        <w:t>한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다.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즉, AI 역량이 높은 직원이 무조건 떠나는 것이 아니라, '떠나려는 힘(시장 가치 상승)'과 '남으려는 힘(업무 효능감)'이 서로 반대로 향하는 긴장 상태에 있는 것으로 해석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할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수 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있다.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따라서 기업이 어떤 환경을 제공하느냐에 따라 이들의 선택은 달라질 수 있</w:t>
      </w:r>
      <w:r w:rsidR="007D258D"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.</w:t>
      </w:r>
    </w:p>
    <w:p w14:paraId="5DD317F1" w14:textId="77777777" w:rsidR="00A26829" w:rsidRPr="009C5A77" w:rsidRDefault="00A26829" w:rsidP="00A26829">
      <w:pPr>
        <w:rPr>
          <w:rFonts w:ascii="맑은 고딕" w:eastAsia="맑은 고딕" w:hAnsi="맑은 고딕" w:cs="Times New Roman"/>
          <w:b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/>
          <w:bCs/>
          <w:sz w:val="24"/>
        </w:rPr>
        <w:lastRenderedPageBreak/>
        <w:t>■</w:t>
      </w:r>
      <w:r w:rsidRPr="009C5A77">
        <w:rPr>
          <w:rFonts w:ascii="맑은 고딕" w:eastAsia="맑은 고딕" w:hAnsi="맑은 고딕" w:cs="Times New Roman"/>
          <w:b/>
          <w:bCs/>
          <w:sz w:val="24"/>
        </w:rPr>
        <w:t xml:space="preserve"> 이탈을 막는 균형의 역할: 기술이 아닌 '사람(리더십)'</w:t>
      </w:r>
    </w:p>
    <w:p w14:paraId="064A6E0B" w14:textId="09E09485" w:rsidR="00A26829" w:rsidRPr="009C5A77" w:rsidRDefault="00A26829" w:rsidP="00A26829">
      <w:pPr>
        <w:rPr>
          <w:rFonts w:ascii="맑은 고딕" w:eastAsia="맑은 고딕" w:hAnsi="맑은 고딕" w:cs="Times New Roman"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Cs/>
          <w:sz w:val="24"/>
        </w:rPr>
        <w:t>그렇다면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팽팽한 긴장 상태에서 인재를 조직에 안착시키는 결정적 변수는 무엇일까? 이번 연구는 AI수용성이 '조직 몰입(Organizational Commitment)'으로 연결될 때 이직 의도가 효과적으로 억제된다는 사실을 증명</w:t>
      </w:r>
      <w:r w:rsidR="00A83D3D" w:rsidRPr="009C5A77">
        <w:rPr>
          <w:rFonts w:ascii="맑은 고딕" w:eastAsia="맑은 고딕" w:hAnsi="맑은 고딕" w:cs="Times New Roman" w:hint="eastAsia"/>
          <w:bCs/>
          <w:sz w:val="24"/>
        </w:rPr>
        <w:t>했다.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데이터에 따르면 AI 수용성이 조직 몰입을 강화하고(β=0.36</w:t>
      </w:r>
      <w:r w:rsidR="003F7422" w:rsidRPr="009C5A77">
        <w:rPr>
          <w:rFonts w:ascii="맑은 고딕" w:eastAsia="맑은 고딕" w:hAnsi="맑은 고딕" w:cs="Times New Roman"/>
          <w:bCs/>
          <w:sz w:val="24"/>
        </w:rPr>
        <w:t xml:space="preserve">, </w:t>
      </w:r>
      <w:r w:rsidR="00BF3448" w:rsidRPr="009C5A77">
        <w:rPr>
          <w:rFonts w:ascii="맑은 고딕" w:eastAsia="맑은 고딕" w:hAnsi="맑은 고딕" w:cs="Times New Roman"/>
          <w:bCs/>
          <w:sz w:val="24"/>
        </w:rPr>
        <w:t>p&lt;.01</w:t>
      </w:r>
      <w:r w:rsidRPr="009C5A77">
        <w:rPr>
          <w:rFonts w:ascii="맑은 고딕" w:eastAsia="맑은 고딕" w:hAnsi="맑은 고딕" w:cs="Times New Roman"/>
          <w:bCs/>
          <w:sz w:val="24"/>
        </w:rPr>
        <w:t>), 이렇게 형성된 몰입감이 다시 이직 의도를 낮추는(β=-0.1</w:t>
      </w:r>
      <w:r w:rsidR="003F7422" w:rsidRPr="009C5A77">
        <w:rPr>
          <w:rFonts w:ascii="맑은 고딕" w:eastAsia="맑은 고딕" w:hAnsi="맑은 고딕" w:cs="Times New Roman"/>
          <w:bCs/>
          <w:sz w:val="24"/>
        </w:rPr>
        <w:t xml:space="preserve">9, </w:t>
      </w:r>
      <w:r w:rsidR="00BF3448" w:rsidRPr="009C5A77">
        <w:rPr>
          <w:rFonts w:ascii="맑은 고딕" w:eastAsia="맑은 고딕" w:hAnsi="맑은 고딕" w:cs="Times New Roman"/>
          <w:bCs/>
          <w:sz w:val="24"/>
        </w:rPr>
        <w:t>p&lt;.01</w:t>
      </w:r>
      <w:r w:rsidRPr="009C5A77">
        <w:rPr>
          <w:rFonts w:ascii="맑은 고딕" w:eastAsia="맑은 고딕" w:hAnsi="맑은 고딕" w:cs="Times New Roman"/>
          <w:bCs/>
          <w:sz w:val="24"/>
        </w:rPr>
        <w:t>) 간접 경로가 작동할 때 인재 유지는 가능해</w:t>
      </w:r>
      <w:r w:rsidR="005D153B">
        <w:rPr>
          <w:rFonts w:ascii="맑은 고딕" w:eastAsia="맑은 고딕" w:hAnsi="맑은 고딕" w:cs="Times New Roman" w:hint="eastAsia"/>
          <w:bCs/>
          <w:sz w:val="24"/>
        </w:rPr>
        <w:t>진다</w:t>
      </w:r>
      <w:r w:rsidRPr="009C5A77">
        <w:rPr>
          <w:rFonts w:ascii="맑은 고딕" w:eastAsia="맑은 고딕" w:hAnsi="맑은 고딕" w:cs="Times New Roman"/>
          <w:bCs/>
          <w:sz w:val="24"/>
        </w:rPr>
        <w:t>. 이 과정에서 '조직 몰입'을 견</w:t>
      </w:r>
      <w:r w:rsidRPr="009C5A77">
        <w:rPr>
          <w:rFonts w:ascii="맑은 고딕" w:eastAsia="맑은 고딕" w:hAnsi="맑은 고딕" w:cs="Times New Roman" w:hint="eastAsia"/>
          <w:bCs/>
          <w:sz w:val="24"/>
        </w:rPr>
        <w:t>인하는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변수는 최첨단 AI 시스템이 아니라 여전히 '리더십'</w:t>
      </w:r>
      <w:r w:rsidR="00A83D3D" w:rsidRPr="009C5A77">
        <w:rPr>
          <w:rFonts w:ascii="맑은 고딕" w:eastAsia="맑은 고딕" w:hAnsi="맑은 고딕" w:cs="Times New Roman" w:hint="eastAsia"/>
          <w:bCs/>
          <w:sz w:val="24"/>
        </w:rPr>
        <w:t>이</w:t>
      </w:r>
      <w:r w:rsidR="005D153B">
        <w:rPr>
          <w:rFonts w:ascii="맑은 고딕" w:eastAsia="맑은 고딕" w:hAnsi="맑은 고딕" w:cs="Times New Roman" w:hint="eastAsia"/>
          <w:bCs/>
          <w:sz w:val="24"/>
        </w:rPr>
        <w:t>었다</w:t>
      </w:r>
      <w:r w:rsidRPr="009C5A77">
        <w:rPr>
          <w:rFonts w:ascii="맑은 고딕" w:eastAsia="맑은 고딕" w:hAnsi="맑은 고딕" w:cs="Times New Roman"/>
          <w:bCs/>
          <w:sz w:val="24"/>
        </w:rPr>
        <w:t>. 회귀분석 결과, 상사와의 신뢰 관계를 나타내는 '리더-구성원 교환관계(LMX)'가 조직 몰입에 미치는 영향력(β =0.46</w:t>
      </w:r>
      <w:r w:rsidR="003F7422" w:rsidRPr="009C5A77">
        <w:rPr>
          <w:rFonts w:ascii="맑은 고딕" w:eastAsia="맑은 고딕" w:hAnsi="맑은 고딕" w:cs="Times New Roman"/>
          <w:bCs/>
          <w:sz w:val="24"/>
        </w:rPr>
        <w:t xml:space="preserve">, </w:t>
      </w:r>
      <w:r w:rsidR="00BF3448" w:rsidRPr="009C5A77">
        <w:rPr>
          <w:rFonts w:ascii="맑은 고딕" w:eastAsia="맑은 고딕" w:hAnsi="맑은 고딕" w:cs="Times New Roman"/>
          <w:bCs/>
          <w:sz w:val="24"/>
        </w:rPr>
        <w:t>p&lt;.01</w:t>
      </w:r>
      <w:r w:rsidRPr="009C5A77">
        <w:rPr>
          <w:rFonts w:ascii="맑은 고딕" w:eastAsia="맑은 고딕" w:hAnsi="맑은 고딕" w:cs="Times New Roman"/>
          <w:bCs/>
          <w:sz w:val="24"/>
        </w:rPr>
        <w:t>)은 AI 수용성의 영향력(β =0.23</w:t>
      </w:r>
      <w:r w:rsidR="003F7422" w:rsidRPr="009C5A77">
        <w:rPr>
          <w:rFonts w:ascii="맑은 고딕" w:eastAsia="맑은 고딕" w:hAnsi="맑은 고딕" w:cs="Times New Roman"/>
          <w:bCs/>
          <w:sz w:val="24"/>
        </w:rPr>
        <w:t xml:space="preserve">, </w:t>
      </w:r>
      <w:r w:rsidR="00BF3448" w:rsidRPr="009C5A77">
        <w:rPr>
          <w:rFonts w:ascii="맑은 고딕" w:eastAsia="맑은 고딕" w:hAnsi="맑은 고딕" w:cs="Times New Roman"/>
          <w:bCs/>
          <w:sz w:val="24"/>
        </w:rPr>
        <w:t>p&lt;.01</w:t>
      </w:r>
      <w:r w:rsidRPr="009C5A77">
        <w:rPr>
          <w:rFonts w:ascii="맑은 고딕" w:eastAsia="맑은 고딕" w:hAnsi="맑은 고딕" w:cs="Times New Roman"/>
          <w:bCs/>
          <w:sz w:val="24"/>
        </w:rPr>
        <w:t>)보다 약 2배 더 강력했</w:t>
      </w:r>
      <w:r w:rsidR="00A83D3D" w:rsidRPr="009C5A77">
        <w:rPr>
          <w:rFonts w:ascii="맑은 고딕" w:eastAsia="맑은 고딕" w:hAnsi="맑은 고딕" w:cs="Times New Roman" w:hint="eastAsia"/>
          <w:bCs/>
          <w:sz w:val="24"/>
        </w:rPr>
        <w:t>다.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</w:t>
      </w:r>
      <w:r w:rsidR="00D44DBF" w:rsidRPr="009C5A77">
        <w:rPr>
          <w:rFonts w:ascii="맑은 고딕" w:eastAsia="맑은 고딕" w:hAnsi="맑은 고딕" w:cs="Times New Roman" w:hint="eastAsia"/>
          <w:bCs/>
          <w:sz w:val="24"/>
        </w:rPr>
        <w:t>시스템이</w:t>
      </w:r>
      <w:r w:rsidR="00D44DBF" w:rsidRPr="009C5A77">
        <w:rPr>
          <w:rFonts w:ascii="맑은 고딕" w:eastAsia="맑은 고딕" w:hAnsi="맑은 고딕" w:cs="Times New Roman"/>
          <w:bCs/>
          <w:sz w:val="24"/>
        </w:rPr>
        <w:t xml:space="preserve"> 아무리 훌륭해도 결국 직원을 머물게 하는 본질적인 힘은 자신의 성장을 지지해 주는 리더와의 관계에서 나</w:t>
      </w:r>
      <w:r w:rsidR="00951B91">
        <w:rPr>
          <w:rFonts w:ascii="맑은 고딕" w:eastAsia="맑은 고딕" w:hAnsi="맑은 고딕" w:cs="Times New Roman" w:hint="eastAsia"/>
          <w:bCs/>
          <w:sz w:val="24"/>
        </w:rPr>
        <w:t>온다</w:t>
      </w:r>
      <w:r w:rsidR="00D44DBF" w:rsidRPr="009C5A77">
        <w:rPr>
          <w:rFonts w:ascii="맑은 고딕" w:eastAsia="맑은 고딕" w:hAnsi="맑은 고딕" w:cs="Times New Roman"/>
          <w:bCs/>
          <w:sz w:val="24"/>
        </w:rPr>
        <w:t>.</w:t>
      </w:r>
    </w:p>
    <w:p w14:paraId="706C4847" w14:textId="77777777" w:rsidR="00A26829" w:rsidRPr="009C5A77" w:rsidRDefault="00A26829" w:rsidP="00A26829">
      <w:pPr>
        <w:rPr>
          <w:rFonts w:ascii="맑은 고딕" w:eastAsia="맑은 고딕" w:hAnsi="맑은 고딕" w:cs="Times New Roman"/>
          <w:b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/>
          <w:bCs/>
          <w:sz w:val="24"/>
        </w:rPr>
        <w:t>■</w:t>
      </w:r>
      <w:r w:rsidRPr="009C5A77">
        <w:rPr>
          <w:rFonts w:ascii="맑은 고딕" w:eastAsia="맑은 고딕" w:hAnsi="맑은 고딕" w:cs="Times New Roman"/>
          <w:b/>
          <w:bCs/>
          <w:sz w:val="24"/>
        </w:rPr>
        <w:t xml:space="preserve"> 시사점: '기술 혁신'과 '관계 관리'의 이중 관리(Dual-Track) 전략</w:t>
      </w:r>
    </w:p>
    <w:p w14:paraId="65219EDE" w14:textId="6F5BE721" w:rsidR="004C1978" w:rsidRPr="009C5A77" w:rsidRDefault="004C1978" w:rsidP="004C1978">
      <w:pPr>
        <w:ind w:firstLineChars="100" w:firstLine="240"/>
        <w:rPr>
          <w:rFonts w:ascii="맑은 고딕" w:eastAsia="맑은 고딕" w:hAnsi="맑은 고딕" w:cs="Times New Roman"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Cs/>
          <w:sz w:val="24"/>
        </w:rPr>
        <w:t>좋은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상사와 좋은 AI 환경은 서로 독립적인 영역</w:t>
      </w:r>
      <w:r w:rsidR="00FF25A1">
        <w:rPr>
          <w:rFonts w:ascii="맑은 고딕" w:eastAsia="맑은 고딕" w:hAnsi="맑은 고딕" w:cs="Times New Roman" w:hint="eastAsia"/>
          <w:bCs/>
          <w:sz w:val="24"/>
        </w:rPr>
        <w:t>이</w:t>
      </w:r>
      <w:r w:rsidRPr="009C5A77">
        <w:rPr>
          <w:rFonts w:ascii="맑은 고딕" w:eastAsia="맑은 고딕" w:hAnsi="맑은 고딕" w:cs="Times New Roman"/>
          <w:bCs/>
          <w:sz w:val="24"/>
        </w:rPr>
        <w:t>다. 회사가 최고급 AI 시스템을 제공해도 소통이 부재한 리더십 문제를 가릴 수 없으며, 반대로 리더십이 훌륭하다고 해서 낙후된 기술 환경의 불편함이 해소되지도 않</w:t>
      </w:r>
      <w:r w:rsidR="00FF25A1">
        <w:rPr>
          <w:rFonts w:ascii="맑은 고딕" w:eastAsia="맑은 고딕" w:hAnsi="맑은 고딕" w:cs="Times New Roman" w:hint="eastAsia"/>
          <w:bCs/>
          <w:sz w:val="24"/>
        </w:rPr>
        <w:t>는다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. 따라서 기업은 기술과 사람이라는 두 마리 토끼를 동시에 잡는 이중 관리 전략을 취해야 </w:t>
      </w:r>
      <w:r w:rsidR="00824DC0"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. 직원의 AI 역량 성장이 조직의 비전과 연결된다는 점을 명확히 공유하고, 기술 도입과는 별개로 리더십 코칭을 강화해야 </w:t>
      </w:r>
      <w:r w:rsidR="00824DC0">
        <w:rPr>
          <w:rFonts w:ascii="맑은 고딕" w:eastAsia="맑은 고딕" w:hAnsi="맑은 고딕" w:cs="Times New Roman" w:hint="eastAsia"/>
          <w:bCs/>
          <w:sz w:val="24"/>
        </w:rPr>
        <w:t>한다</w:t>
      </w:r>
      <w:r w:rsidRPr="009C5A77">
        <w:rPr>
          <w:rFonts w:ascii="맑은 고딕" w:eastAsia="맑은 고딕" w:hAnsi="맑은 고딕" w:cs="Times New Roman"/>
          <w:bCs/>
          <w:sz w:val="24"/>
        </w:rPr>
        <w:t>. 인재를 머물게 하는 것은 차가운 기술이 아니라 그 기술을 통해 성장하고 있음을 알아봐 주는 리더의 시선</w:t>
      </w:r>
      <w:r w:rsidR="00824DC0">
        <w:rPr>
          <w:rFonts w:ascii="맑은 고딕" w:eastAsia="맑은 고딕" w:hAnsi="맑은 고딕" w:cs="Times New Roman" w:hint="eastAsia"/>
          <w:bCs/>
          <w:sz w:val="24"/>
        </w:rPr>
        <w:t>이다</w:t>
      </w:r>
      <w:r w:rsidRPr="009C5A77">
        <w:rPr>
          <w:rFonts w:ascii="맑은 고딕" w:eastAsia="맑은 고딕" w:hAnsi="맑은 고딕" w:cs="Times New Roman"/>
          <w:bCs/>
          <w:sz w:val="24"/>
        </w:rPr>
        <w:t>. 기술은 사람을 키우지만 그 사람을 지키는 것은 결국 사람일 수밖에 없다.</w:t>
      </w:r>
    </w:p>
    <w:p w14:paraId="050975EB" w14:textId="1746E45F" w:rsidR="00A26829" w:rsidRPr="00A26829" w:rsidRDefault="00A26829" w:rsidP="00A26829">
      <w:pPr>
        <w:rPr>
          <w:rFonts w:ascii="맑은 고딕" w:eastAsia="맑은 고딕" w:hAnsi="맑은 고딕" w:cs="Times New Roman"/>
          <w:bCs/>
          <w:sz w:val="24"/>
        </w:rPr>
      </w:pPr>
      <w:r w:rsidRPr="009C5A77">
        <w:rPr>
          <w:rFonts w:ascii="맑은 고딕" w:eastAsia="맑은 고딕" w:hAnsi="맑은 고딕" w:cs="Times New Roman" w:hint="eastAsia"/>
          <w:bCs/>
          <w:sz w:val="24"/>
        </w:rPr>
        <w:t>컨슈머인사이트</w:t>
      </w:r>
      <w:r w:rsidR="00924745">
        <w:rPr>
          <w:rFonts w:ascii="맑은 고딕" w:eastAsia="맑은 고딕" w:hAnsi="맑은 고딕" w:cs="Times New Roman" w:hint="eastAsia"/>
          <w:bCs/>
          <w:sz w:val="24"/>
        </w:rPr>
        <w:t>는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 </w:t>
      </w:r>
      <w:r w:rsidR="00B231B2" w:rsidRPr="009C5A77">
        <w:rPr>
          <w:rFonts w:ascii="맑은 고딕" w:eastAsia="맑은 고딕" w:hAnsi="맑은 고딕" w:cs="Times New Roman"/>
          <w:bCs/>
          <w:sz w:val="24"/>
        </w:rPr>
        <w:t>“</w:t>
      </w:r>
      <w:r w:rsidRPr="009C5A77">
        <w:rPr>
          <w:rFonts w:ascii="맑은 고딕" w:eastAsia="맑은 고딕" w:hAnsi="맑은 고딕" w:cs="Times New Roman"/>
          <w:bCs/>
          <w:sz w:val="24"/>
        </w:rPr>
        <w:t>기술적 역량 강화에만 몰두하고 정서적 결속을 소홀히 한다면, 기업은 막대한 비용을 들여 경쟁사의 인재를 양성해 주는 꼴이 될 수 있다"고 지적</w:t>
      </w:r>
      <w:r w:rsidR="00824DC0">
        <w:rPr>
          <w:rFonts w:ascii="맑은 고딕" w:eastAsia="맑은 고딕" w:hAnsi="맑은 고딕" w:cs="Times New Roman" w:hint="eastAsia"/>
          <w:bCs/>
          <w:sz w:val="24"/>
        </w:rPr>
        <w:t>한</w:t>
      </w:r>
      <w:r w:rsidR="00A83D3D" w:rsidRPr="009C5A77">
        <w:rPr>
          <w:rFonts w:ascii="맑은 고딕" w:eastAsia="맑은 고딕" w:hAnsi="맑은 고딕" w:cs="Times New Roman" w:hint="eastAsia"/>
          <w:bCs/>
          <w:sz w:val="24"/>
        </w:rPr>
        <w:t>다.</w:t>
      </w:r>
      <w:r w:rsidR="00A83D3D" w:rsidRPr="009C5A77">
        <w:rPr>
          <w:rFonts w:ascii="맑은 고딕" w:eastAsia="맑은 고딕" w:hAnsi="맑은 고딕" w:cs="Times New Roman"/>
          <w:bCs/>
          <w:sz w:val="24"/>
        </w:rPr>
        <w:t xml:space="preserve"> </w:t>
      </w:r>
      <w:r w:rsidRPr="009C5A77">
        <w:rPr>
          <w:rFonts w:ascii="맑은 고딕" w:eastAsia="맑은 고딕" w:hAnsi="맑은 고딕" w:cs="Times New Roman"/>
          <w:bCs/>
          <w:sz w:val="24"/>
        </w:rPr>
        <w:t xml:space="preserve">이어 </w:t>
      </w:r>
      <w:r w:rsidRPr="00A26829">
        <w:rPr>
          <w:rFonts w:ascii="맑은 고딕" w:eastAsia="맑은 고딕" w:hAnsi="맑은 고딕" w:cs="Times New Roman"/>
          <w:bCs/>
          <w:sz w:val="24"/>
        </w:rPr>
        <w:t>"결국 AI 시대에도 인재를 머물게 하는 것은 화려한 기술이 아니라, 그 기술을 통해 성장하고 있음을 인정해 주는 '리더'의 존재"라고 강조</w:t>
      </w:r>
      <w:r w:rsidR="00824DC0">
        <w:rPr>
          <w:rFonts w:ascii="맑은 고딕" w:eastAsia="맑은 고딕" w:hAnsi="맑은 고딕" w:cs="Times New Roman" w:hint="eastAsia"/>
          <w:bCs/>
          <w:sz w:val="24"/>
        </w:rPr>
        <w:t>한</w:t>
      </w:r>
      <w:r w:rsidR="00A83D3D">
        <w:rPr>
          <w:rFonts w:ascii="맑은 고딕" w:eastAsia="맑은 고딕" w:hAnsi="맑은 고딕" w:cs="Times New Roman" w:hint="eastAsia"/>
          <w:bCs/>
          <w:sz w:val="24"/>
        </w:rPr>
        <w:t>다</w:t>
      </w:r>
      <w:r w:rsidRPr="00A26829">
        <w:rPr>
          <w:rFonts w:ascii="맑은 고딕" w:eastAsia="맑은 고딕" w:hAnsi="맑은 고딕" w:cs="Times New Roman"/>
          <w:bCs/>
          <w:sz w:val="24"/>
        </w:rPr>
        <w:t>.</w:t>
      </w:r>
    </w:p>
    <w:p w14:paraId="51D1C481" w14:textId="776C73EF" w:rsidR="00A26829" w:rsidRDefault="00A26829" w:rsidP="00A26829">
      <w:pPr>
        <w:rPr>
          <w:rFonts w:ascii="맑은 고딕" w:eastAsia="맑은 고딕" w:hAnsi="맑은 고딕" w:cs="Times New Roman"/>
          <w:bCs/>
          <w:sz w:val="24"/>
        </w:rPr>
      </w:pPr>
    </w:p>
    <w:p w14:paraId="556E845F" w14:textId="0BD9215B" w:rsidR="00E67C53" w:rsidRDefault="00E67C53" w:rsidP="00F45B95">
      <w:pPr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3E168AB" wp14:editId="19791BF9">
            <wp:extent cx="5539740" cy="4135755"/>
            <wp:effectExtent l="0" t="0" r="3810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740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FAF7D" w14:textId="4C2C59C7" w:rsidR="00974696" w:rsidRDefault="00974696">
      <w:pPr>
        <w:widowControl/>
        <w:wordWrap/>
        <w:autoSpaceDE/>
        <w:autoSpaceDN/>
        <w:rPr>
          <w:rFonts w:ascii="맑은 고딕" w:eastAsia="맑은 고딕" w:hAnsi="맑은 고딕" w:cs="굴림"/>
          <w:color w:val="000000"/>
          <w:kern w:val="0"/>
          <w:sz w:val="24"/>
          <w:szCs w:val="24"/>
        </w:rPr>
      </w:pPr>
      <w:r>
        <w:rPr>
          <w:rFonts w:ascii="맑은 고딕" w:eastAsia="맑은 고딕" w:hAnsi="맑은 고딕" w:cs="굴림"/>
          <w:color w:val="000000"/>
          <w:kern w:val="0"/>
          <w:sz w:val="24"/>
          <w:szCs w:val="24"/>
        </w:rPr>
        <w:br w:type="page"/>
      </w:r>
    </w:p>
    <w:p w14:paraId="1002067E" w14:textId="3E010116" w:rsidR="009D1CB7" w:rsidRPr="00416558" w:rsidRDefault="00974696" w:rsidP="009D1CB7">
      <w:pPr>
        <w:tabs>
          <w:tab w:val="num" w:pos="720"/>
        </w:tabs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b/>
          <w:color w:val="000000" w:themeColor="text1"/>
          <w:kern w:val="0"/>
          <w:sz w:val="22"/>
          <w:szCs w:val="24"/>
        </w:rPr>
      </w:pPr>
      <w:r w:rsidRPr="00416558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  <w:szCs w:val="24"/>
        </w:rPr>
        <w:lastRenderedPageBreak/>
        <w:t xml:space="preserve"> </w:t>
      </w:r>
      <w:r w:rsidR="009D1CB7" w:rsidRPr="00416558">
        <w:rPr>
          <w:rFonts w:ascii="맑은 고딕" w:eastAsia="맑은 고딕" w:hAnsi="맑은 고딕" w:cs="굴림" w:hint="eastAsia"/>
          <w:b/>
          <w:color w:val="000000" w:themeColor="text1"/>
          <w:kern w:val="0"/>
          <w:sz w:val="22"/>
          <w:szCs w:val="24"/>
        </w:rPr>
        <w:t>[첨부]응답자 특성표</w:t>
      </w:r>
    </w:p>
    <w:p w14:paraId="38BFC3D9" w14:textId="19C2D9D6" w:rsidR="009D1CB7" w:rsidRPr="00416558" w:rsidRDefault="006C7C47" w:rsidP="009D1CB7">
      <w:pPr>
        <w:tabs>
          <w:tab w:val="num" w:pos="720"/>
        </w:tabs>
        <w:spacing w:before="120" w:after="0" w:line="240" w:lineRule="auto"/>
        <w:jc w:val="center"/>
        <w:textAlignment w:val="baseline"/>
        <w:rPr>
          <w:rFonts w:ascii="맑은 고딕" w:eastAsia="맑은 고딕" w:hAnsi="맑은 고딕" w:cs="굴림"/>
          <w:color w:val="000000" w:themeColor="text1"/>
          <w:kern w:val="0"/>
          <w:sz w:val="24"/>
          <w:szCs w:val="24"/>
        </w:rPr>
      </w:pPr>
      <w:r>
        <w:rPr>
          <w:rFonts w:ascii="맑은 고딕" w:eastAsia="맑은 고딕" w:hAnsi="맑은 고딕" w:cs="Times New Roman" w:hint="eastAsia"/>
          <w:noProof/>
        </w:rPr>
        <w:drawing>
          <wp:inline distT="0" distB="0" distL="0" distR="0" wp14:anchorId="632B9E1D" wp14:editId="7F2B57FD">
            <wp:extent cx="4976495" cy="5996069"/>
            <wp:effectExtent l="0" t="0" r="0" b="5080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6742" cy="603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7E6940" w14:textId="7A98DB04" w:rsidR="009D1CB7" w:rsidRPr="00416558" w:rsidRDefault="009D1CB7" w:rsidP="0052154F">
      <w:pPr>
        <w:tabs>
          <w:tab w:val="num" w:pos="720"/>
        </w:tabs>
        <w:spacing w:before="120" w:after="0" w:line="240" w:lineRule="auto"/>
        <w:jc w:val="left"/>
        <w:textAlignment w:val="baseline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이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조사결과는 </w:t>
      </w: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HR교육컨설팅회사 엑스퍼트컨설팅, 경영전략컨설팅회사 비엑스컨설팅과 공동으로 수행한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 xml:space="preserve"> ‘</w:t>
      </w: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대한민국 직장적합도(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>K-FIT)’</w:t>
      </w:r>
      <w:r w:rsidR="00554943">
        <w:rPr>
          <w:rFonts w:ascii="맑은 고딕" w:eastAsia="맑은 고딕" w:hAnsi="맑은 고딕" w:cs="굴림"/>
          <w:color w:val="000000"/>
          <w:kern w:val="0"/>
          <w:szCs w:val="20"/>
        </w:rPr>
        <w:t xml:space="preserve"> </w:t>
      </w:r>
      <w:r w:rsidRPr="00416558">
        <w:rPr>
          <w:rFonts w:ascii="맑은 고딕" w:eastAsia="맑은 고딕" w:hAnsi="맑은 고딕" w:cs="굴림" w:hint="eastAsia"/>
          <w:color w:val="000000"/>
          <w:kern w:val="0"/>
          <w:szCs w:val="20"/>
        </w:rPr>
        <w:t>분석을 위한 연례 기획조사</w:t>
      </w:r>
      <w:r w:rsidRPr="00416558">
        <w:rPr>
          <w:rFonts w:ascii="맑은 고딕" w:eastAsia="맑은 고딕" w:hAnsi="맑은 고딕" w:cs="굴림"/>
          <w:color w:val="000000"/>
          <w:kern w:val="0"/>
          <w:szCs w:val="20"/>
        </w:rPr>
        <w:t>로부터 나온 것입니다.</w:t>
      </w: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4786"/>
        <w:gridCol w:w="1699"/>
      </w:tblGrid>
      <w:tr w:rsidR="009D1CB7" w:rsidRPr="00416558" w14:paraId="597830E6" w14:textId="77777777" w:rsidTr="00717840">
        <w:trPr>
          <w:trHeight w:val="14"/>
        </w:trPr>
        <w:tc>
          <w:tcPr>
            <w:tcW w:w="9746" w:type="dxa"/>
            <w:gridSpan w:val="3"/>
            <w:tcBorders>
              <w:top w:val="single" w:sz="18" w:space="0" w:color="999999"/>
              <w:left w:val="nil"/>
              <w:bottom w:val="dotted" w:sz="4" w:space="0" w:color="auto"/>
              <w:right w:val="nil"/>
            </w:tcBorders>
            <w:tcMar>
              <w:top w:w="113" w:type="dxa"/>
              <w:left w:w="102" w:type="dxa"/>
              <w:bottom w:w="113" w:type="dxa"/>
              <w:right w:w="102" w:type="dxa"/>
            </w:tcMar>
            <w:vAlign w:val="center"/>
            <w:hideMark/>
          </w:tcPr>
          <w:p w14:paraId="4A988D79" w14:textId="77777777" w:rsidR="009D1CB7" w:rsidRPr="00416558" w:rsidRDefault="009D1CB7" w:rsidP="00717840">
            <w:pPr>
              <w:spacing w:after="0" w:line="240" w:lineRule="auto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6"/>
                <w:szCs w:val="26"/>
              </w:rPr>
              <w:t>For-more-Information</w:t>
            </w:r>
          </w:p>
        </w:tc>
      </w:tr>
      <w:tr w:rsidR="009D1CB7" w:rsidRPr="00416558" w14:paraId="6093789E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2F8CE81" w14:textId="1BDB5F65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 xml:space="preserve">이정헌 컨슈머인사이트 </w:t>
            </w:r>
            <w:r w:rsid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본부장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E171ABB" w14:textId="77777777" w:rsidR="009D1CB7" w:rsidRPr="00416558" w:rsidRDefault="0012139C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  <w:color w:val="000000" w:themeColor="text1"/>
              </w:rPr>
            </w:pPr>
            <w:hyperlink r:id="rId11" w:history="1">
              <w:r w:rsidR="009D1CB7" w:rsidRPr="00416558">
                <w:rPr>
                  <w:rStyle w:val="a4"/>
                  <w:rFonts w:ascii="맑은 고딕" w:eastAsia="맑은 고딕" w:hAnsi="맑은 고딕"/>
                </w:rPr>
                <w:t>leejh@consumerinsight.kr</w:t>
              </w:r>
            </w:hyperlink>
          </w:p>
          <w:p w14:paraId="6769591D" w14:textId="77777777" w:rsidR="009D1CB7" w:rsidRPr="00416558" w:rsidRDefault="009D1CB7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F8C9DED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 w:themeColor="text1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 w:themeColor="text1"/>
                <w:spacing w:val="-4"/>
                <w:kern w:val="0"/>
                <w:szCs w:val="20"/>
              </w:rPr>
              <w:t>2)6004-7680</w:t>
            </w:r>
          </w:p>
        </w:tc>
      </w:tr>
      <w:tr w:rsidR="009D1CB7" w:rsidRPr="00416558" w14:paraId="395C73B8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4873857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박준호 비엑스컨설팅 수석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2892D83" w14:textId="77777777" w:rsidR="009D1CB7" w:rsidRPr="00416558" w:rsidRDefault="0012139C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</w:rPr>
            </w:pPr>
            <w:hyperlink r:id="rId12" w:history="1">
              <w:r w:rsidR="009D1CB7" w:rsidRPr="00416558">
                <w:rPr>
                  <w:rStyle w:val="a4"/>
                  <w:rFonts w:ascii="맑은 고딕" w:eastAsia="맑은 고딕" w:hAnsi="맑은 고딕" w:hint="eastAsia"/>
                </w:rPr>
                <w:t>junopark@bxcon.co.kr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3A3AE25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02)2152-3937</w:t>
            </w:r>
          </w:p>
        </w:tc>
      </w:tr>
      <w:tr w:rsidR="009D1CB7" w:rsidRPr="00416558" w14:paraId="58ACD9A6" w14:textId="77777777" w:rsidTr="00717840">
        <w:trPr>
          <w:trHeight w:hRule="exact" w:val="340"/>
        </w:trPr>
        <w:tc>
          <w:tcPr>
            <w:tcW w:w="32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AD02F1D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염승빈 비엑스컨설팅 선임</w:t>
            </w:r>
          </w:p>
        </w:tc>
        <w:tc>
          <w:tcPr>
            <w:tcW w:w="47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FAC3A23" w14:textId="77777777" w:rsidR="009D1CB7" w:rsidRPr="00416558" w:rsidRDefault="0012139C" w:rsidP="00717840">
            <w:pPr>
              <w:tabs>
                <w:tab w:val="left" w:pos="76"/>
              </w:tabs>
              <w:wordWrap/>
              <w:spacing w:after="0" w:line="240" w:lineRule="auto"/>
              <w:ind w:left="60" w:firstLine="34"/>
              <w:jc w:val="center"/>
              <w:textAlignment w:val="baseline"/>
              <w:rPr>
                <w:rFonts w:ascii="맑은 고딕" w:eastAsia="맑은 고딕" w:hAnsi="맑은 고딕"/>
              </w:rPr>
            </w:pPr>
            <w:hyperlink r:id="rId13" w:history="1">
              <w:r w:rsidR="009D1CB7" w:rsidRPr="00416558">
                <w:rPr>
                  <w:rStyle w:val="a4"/>
                  <w:rFonts w:ascii="맑은 고딕" w:eastAsia="맑은 고딕" w:hAnsi="맑은 고딕" w:hint="eastAsia"/>
                </w:rPr>
                <w:t>yeomsb@bxcon.co.kr</w:t>
              </w:r>
            </w:hyperlink>
          </w:p>
        </w:tc>
        <w:tc>
          <w:tcPr>
            <w:tcW w:w="16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D3F18F2" w14:textId="77777777" w:rsidR="009D1CB7" w:rsidRPr="00416558" w:rsidRDefault="009D1CB7" w:rsidP="00717840">
            <w:pPr>
              <w:spacing w:after="0" w:line="240" w:lineRule="auto"/>
              <w:ind w:left="200"/>
              <w:textAlignment w:val="baseline"/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</w:pP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0</w:t>
            </w:r>
            <w:r w:rsidRPr="00416558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Cs w:val="20"/>
              </w:rPr>
              <w:t>2)</w:t>
            </w:r>
            <w:r w:rsidRPr="00416558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Cs w:val="20"/>
              </w:rPr>
              <w:t>2152-0315</w:t>
            </w:r>
          </w:p>
        </w:tc>
      </w:tr>
    </w:tbl>
    <w:p w14:paraId="3A5040A4" w14:textId="4DCF776C" w:rsidR="007D3DF1" w:rsidRPr="00416558" w:rsidRDefault="007D3DF1" w:rsidP="0052154F">
      <w:pPr>
        <w:spacing w:after="0" w:line="240" w:lineRule="auto"/>
        <w:rPr>
          <w:rFonts w:ascii="맑은 고딕" w:eastAsia="맑은 고딕" w:hAnsi="맑은 고딕"/>
        </w:rPr>
      </w:pPr>
    </w:p>
    <w:sectPr w:rsidR="007D3DF1" w:rsidRPr="00416558" w:rsidSect="008711C0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077" w:bottom="1440" w:left="1077" w:header="851" w:footer="992" w:gutter="0"/>
      <w:cols w:space="425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4EB1955" w16cex:dateUtc="2026-01-22T05:29:00Z"/>
  <w16cex:commentExtensible w16cex:durableId="604BA86D" w16cex:dateUtc="2026-01-22T05:30:00Z"/>
  <w16cex:commentExtensible w16cex:durableId="1B792A42" w16cex:dateUtc="2026-01-22T05:35:00Z"/>
  <w16cex:commentExtensible w16cex:durableId="0F5EE052" w16cex:dateUtc="2026-01-22T05:38:00Z"/>
  <w16cex:commentExtensible w16cex:durableId="2FDF56C2" w16cex:dateUtc="2026-01-22T05:41:00Z"/>
  <w16cex:commentExtensible w16cex:durableId="3CD8C524" w16cex:dateUtc="2026-01-22T05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485951" w14:textId="77777777" w:rsidR="00F340DA" w:rsidRDefault="00F340DA" w:rsidP="009839BA">
      <w:pPr>
        <w:spacing w:after="0" w:line="240" w:lineRule="auto"/>
      </w:pPr>
      <w:r>
        <w:separator/>
      </w:r>
    </w:p>
  </w:endnote>
  <w:endnote w:type="continuationSeparator" w:id="0">
    <w:p w14:paraId="1B6A2154" w14:textId="77777777" w:rsidR="00F340DA" w:rsidRDefault="00F340DA" w:rsidP="0098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C757D" w14:textId="77777777" w:rsidR="002253C8" w:rsidRDefault="002253C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184819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AFC129E" w14:textId="60A8FF5A" w:rsidR="008D62DD" w:rsidRDefault="008D62DD">
            <w:pPr>
              <w:pStyle w:val="a6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42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42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9D0819F" w14:textId="77777777" w:rsidR="008D62DD" w:rsidRDefault="008D62D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B6DDAE" w14:textId="77777777" w:rsidR="002253C8" w:rsidRDefault="002253C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7AC64" w14:textId="77777777" w:rsidR="00F340DA" w:rsidRDefault="00F340DA" w:rsidP="009839BA">
      <w:pPr>
        <w:spacing w:after="0" w:line="240" w:lineRule="auto"/>
      </w:pPr>
      <w:r>
        <w:separator/>
      </w:r>
    </w:p>
  </w:footnote>
  <w:footnote w:type="continuationSeparator" w:id="0">
    <w:p w14:paraId="3BF4EF2D" w14:textId="77777777" w:rsidR="00F340DA" w:rsidRDefault="00F340DA" w:rsidP="00983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16A55" w14:textId="77777777" w:rsidR="002253C8" w:rsidRDefault="002253C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Overlap w:val="never"/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2009"/>
      <w:gridCol w:w="7574"/>
    </w:tblGrid>
    <w:tr w:rsidR="003A6A94" w:rsidRPr="009839BA" w14:paraId="547B4707" w14:textId="77777777" w:rsidTr="009839BA">
      <w:trPr>
        <w:trHeight w:val="383"/>
      </w:trPr>
      <w:tc>
        <w:tcPr>
          <w:tcW w:w="2009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2D429C12" w14:textId="77777777" w:rsidR="003A6A94" w:rsidRPr="009839BA" w:rsidRDefault="003A6A94" w:rsidP="009839BA">
          <w:pPr>
            <w:wordWrap/>
            <w:spacing w:after="0" w:line="384" w:lineRule="auto"/>
            <w:jc w:val="center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Arial" w:eastAsia="굴림" w:hAnsi="굴림" w:cs="굴림"/>
              <w:noProof/>
              <w:color w:val="000000"/>
              <w:kern w:val="0"/>
              <w:szCs w:val="20"/>
            </w:rPr>
            <w:drawing>
              <wp:inline distT="0" distB="0" distL="0" distR="0" wp14:anchorId="01585FB7" wp14:editId="365CB2D8">
                <wp:extent cx="1004570" cy="210820"/>
                <wp:effectExtent l="0" t="0" r="5080" b="0"/>
                <wp:docPr id="6" name="그림 6" descr="EMB00004e70326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_x274257936" descr="EMB00004e70326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570" cy="210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74" w:type="dxa"/>
          <w:tcBorders>
            <w:top w:val="nil"/>
            <w:left w:val="nil"/>
            <w:bottom w:val="single" w:sz="18" w:space="0" w:color="666666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6F6A1A2E" w14:textId="0756450A" w:rsidR="003A6A94" w:rsidRPr="009839BA" w:rsidRDefault="003A6A94" w:rsidP="009839BA">
          <w:pPr>
            <w:wordWrap/>
            <w:spacing w:after="0" w:line="384" w:lineRule="auto"/>
            <w:ind w:right="200"/>
            <w:jc w:val="right"/>
            <w:textAlignment w:val="baseline"/>
            <w:rPr>
              <w:rFonts w:ascii="Arial" w:eastAsia="굴림" w:hAnsi="굴림" w:cs="굴림"/>
              <w:color w:val="000000"/>
              <w:kern w:val="0"/>
              <w:szCs w:val="20"/>
            </w:rPr>
          </w:pP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Date of Issue: </w:t>
          </w:r>
          <w:r w:rsidR="002253C8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F</w:t>
          </w:r>
          <w:r w:rsidR="002253C8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eb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.</w:t>
          </w:r>
          <w:r w:rsidR="00AC5AEB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3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>, 202</w:t>
          </w:r>
          <w:r w:rsidR="005E3E7A">
            <w:rPr>
              <w:rFonts w:ascii="맑은 고딕" w:eastAsia="맑은 고딕" w:hAnsi="맑은 고딕" w:cs="굴림"/>
              <w:b/>
              <w:bCs/>
              <w:color w:val="000000"/>
              <w:spacing w:val="-2"/>
              <w:kern w:val="0"/>
              <w:sz w:val="18"/>
              <w:szCs w:val="18"/>
            </w:rPr>
            <w:t>6</w:t>
          </w:r>
          <w:r w:rsidRPr="009839BA">
            <w:rPr>
              <w:rFonts w:ascii="맑은 고딕" w:eastAsia="맑은 고딕" w:hAnsi="맑은 고딕" w:cs="굴림" w:hint="eastAsia"/>
              <w:b/>
              <w:bCs/>
              <w:color w:val="000000"/>
              <w:spacing w:val="-2"/>
              <w:kern w:val="0"/>
              <w:sz w:val="18"/>
              <w:szCs w:val="18"/>
            </w:rPr>
            <w:t xml:space="preserve"> </w:t>
          </w:r>
        </w:p>
      </w:tc>
    </w:tr>
  </w:tbl>
  <w:p w14:paraId="1860BC2D" w14:textId="77777777" w:rsidR="003A6A94" w:rsidRPr="009839BA" w:rsidRDefault="003A6A94" w:rsidP="009839BA">
    <w:pPr>
      <w:tabs>
        <w:tab w:val="left" w:pos="8814"/>
      </w:tabs>
      <w:spacing w:after="0" w:line="384" w:lineRule="auto"/>
      <w:textAlignment w:val="baseline"/>
      <w:rPr>
        <w:rFonts w:ascii="Arial" w:eastAsia="굴림" w:hAnsi="굴림" w:cs="굴림"/>
        <w:color w:val="000000"/>
        <w:kern w:val="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427F3" w14:textId="77777777" w:rsidR="002253C8" w:rsidRDefault="002253C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4ECB"/>
    <w:multiLevelType w:val="hybridMultilevel"/>
    <w:tmpl w:val="796C9A4A"/>
    <w:lvl w:ilvl="0" w:tplc="D0A60BF8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AA80368"/>
    <w:multiLevelType w:val="hybridMultilevel"/>
    <w:tmpl w:val="12D61462"/>
    <w:lvl w:ilvl="0" w:tplc="386E5A70">
      <w:start w:val="2025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굴림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207C6EDD"/>
    <w:multiLevelType w:val="hybridMultilevel"/>
    <w:tmpl w:val="E180A65E"/>
    <w:lvl w:ilvl="0" w:tplc="D292C376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E7203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646C1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C4B8C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2C19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2684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F2D41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A0E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E72C6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0C72E0"/>
    <w:multiLevelType w:val="multilevel"/>
    <w:tmpl w:val="879A8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1436D"/>
    <w:multiLevelType w:val="hybridMultilevel"/>
    <w:tmpl w:val="78F0F640"/>
    <w:lvl w:ilvl="0" w:tplc="E2A80858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80" w:hanging="400"/>
      </w:pPr>
      <w:rPr>
        <w:rFonts w:ascii="Wingdings" w:hAnsi="Wingdings" w:hint="default"/>
      </w:rPr>
    </w:lvl>
  </w:abstractNum>
  <w:abstractNum w:abstractNumId="5" w15:restartNumberingAfterBreak="0">
    <w:nsid w:val="381A7A04"/>
    <w:multiLevelType w:val="hybridMultilevel"/>
    <w:tmpl w:val="68E6A7E4"/>
    <w:lvl w:ilvl="0" w:tplc="71C61B2A">
      <w:start w:val="1"/>
      <w:numFmt w:val="bullet"/>
      <w:lvlText w:val="-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8B82605"/>
    <w:multiLevelType w:val="hybridMultilevel"/>
    <w:tmpl w:val="A13CEE2E"/>
    <w:lvl w:ilvl="0" w:tplc="E48ED40E">
      <w:start w:val="4"/>
      <w:numFmt w:val="bullet"/>
      <w:lvlText w:val=""/>
      <w:lvlJc w:val="left"/>
      <w:pPr>
        <w:ind w:left="760" w:hanging="360"/>
      </w:pPr>
      <w:rPr>
        <w:rFonts w:ascii="Wingdings" w:eastAsia="맑은 고딕" w:hAnsi="Wingdings" w:cs="굴림" w:hint="default"/>
        <w:color w:val="000000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B9F0E39"/>
    <w:multiLevelType w:val="hybridMultilevel"/>
    <w:tmpl w:val="985A4046"/>
    <w:lvl w:ilvl="0" w:tplc="169012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49D274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5E30D3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69348C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74C8781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F4AE7E4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C7882FB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455C65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A5DA2C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8" w15:restartNumberingAfterBreak="0">
    <w:nsid w:val="405117B8"/>
    <w:multiLevelType w:val="hybridMultilevel"/>
    <w:tmpl w:val="48BEFD16"/>
    <w:lvl w:ilvl="0" w:tplc="C9AA0B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맑은 고딕" w:hAnsi="맑은 고딕" w:hint="default"/>
      </w:rPr>
    </w:lvl>
    <w:lvl w:ilvl="1" w:tplc="3746E4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맑은 고딕" w:hAnsi="맑은 고딕" w:hint="default"/>
      </w:rPr>
    </w:lvl>
    <w:lvl w:ilvl="2" w:tplc="C7A6D0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맑은 고딕" w:hAnsi="맑은 고딕" w:hint="default"/>
      </w:rPr>
    </w:lvl>
    <w:lvl w:ilvl="3" w:tplc="596E35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맑은 고딕" w:hAnsi="맑은 고딕" w:hint="default"/>
      </w:rPr>
    </w:lvl>
    <w:lvl w:ilvl="4" w:tplc="0298F21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맑은 고딕" w:hAnsi="맑은 고딕" w:hint="default"/>
      </w:rPr>
    </w:lvl>
    <w:lvl w:ilvl="5" w:tplc="157EC10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맑은 고딕" w:hAnsi="맑은 고딕" w:hint="default"/>
      </w:rPr>
    </w:lvl>
    <w:lvl w:ilvl="6" w:tplc="66A8C71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맑은 고딕" w:hAnsi="맑은 고딕" w:hint="default"/>
      </w:rPr>
    </w:lvl>
    <w:lvl w:ilvl="7" w:tplc="250453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맑은 고딕" w:hAnsi="맑은 고딕" w:hint="default"/>
      </w:rPr>
    </w:lvl>
    <w:lvl w:ilvl="8" w:tplc="183AB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맑은 고딕" w:hAnsi="맑은 고딕" w:hint="default"/>
      </w:rPr>
    </w:lvl>
  </w:abstractNum>
  <w:abstractNum w:abstractNumId="9" w15:restartNumberingAfterBreak="0">
    <w:nsid w:val="47431004"/>
    <w:multiLevelType w:val="hybridMultilevel"/>
    <w:tmpl w:val="2B70B53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B6C446E"/>
    <w:multiLevelType w:val="hybridMultilevel"/>
    <w:tmpl w:val="8828EA00"/>
    <w:lvl w:ilvl="0" w:tplc="A5786F18">
      <w:start w:val="1"/>
      <w:numFmt w:val="decimalEnclosedCircle"/>
      <w:lvlText w:val="%1"/>
      <w:lvlJc w:val="left"/>
      <w:pPr>
        <w:ind w:left="760" w:hanging="360"/>
      </w:pPr>
      <w:rPr>
        <w:rFonts w:ascii="맑은 고딕" w:eastAsia="맑은 고딕" w:hAnsi="맑은 고딕" w:cstheme="minorBidi"/>
        <w:b w:val="0"/>
        <w:color w:val="000000" w:themeColor="text1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>
      <w:start w:val="1"/>
      <w:numFmt w:val="lowerRoman"/>
      <w:lvlText w:val="%3."/>
      <w:lvlJc w:val="right"/>
      <w:pPr>
        <w:ind w:left="1600" w:hanging="400"/>
      </w:pPr>
    </w:lvl>
    <w:lvl w:ilvl="3" w:tplc="0409000F">
      <w:start w:val="1"/>
      <w:numFmt w:val="decimal"/>
      <w:lvlText w:val="%4."/>
      <w:lvlJc w:val="left"/>
      <w:pPr>
        <w:ind w:left="2000" w:hanging="400"/>
      </w:pPr>
    </w:lvl>
    <w:lvl w:ilvl="4" w:tplc="04090019">
      <w:start w:val="1"/>
      <w:numFmt w:val="upperLetter"/>
      <w:lvlText w:val="%5."/>
      <w:lvlJc w:val="left"/>
      <w:pPr>
        <w:ind w:left="2400" w:hanging="400"/>
      </w:pPr>
    </w:lvl>
    <w:lvl w:ilvl="5" w:tplc="0409001B">
      <w:start w:val="1"/>
      <w:numFmt w:val="lowerRoman"/>
      <w:lvlText w:val="%6."/>
      <w:lvlJc w:val="right"/>
      <w:pPr>
        <w:ind w:left="2800" w:hanging="400"/>
      </w:pPr>
    </w:lvl>
    <w:lvl w:ilvl="6" w:tplc="0409000F">
      <w:start w:val="1"/>
      <w:numFmt w:val="decimal"/>
      <w:lvlText w:val="%7."/>
      <w:lvlJc w:val="left"/>
      <w:pPr>
        <w:ind w:left="3200" w:hanging="400"/>
      </w:pPr>
    </w:lvl>
    <w:lvl w:ilvl="7" w:tplc="04090019">
      <w:start w:val="1"/>
      <w:numFmt w:val="upperLetter"/>
      <w:lvlText w:val="%8."/>
      <w:lvlJc w:val="left"/>
      <w:pPr>
        <w:ind w:left="3600" w:hanging="400"/>
      </w:pPr>
    </w:lvl>
    <w:lvl w:ilvl="8" w:tplc="0409001B">
      <w:start w:val="1"/>
      <w:numFmt w:val="lowerRoman"/>
      <w:lvlText w:val="%9."/>
      <w:lvlJc w:val="right"/>
      <w:pPr>
        <w:ind w:left="4000" w:hanging="400"/>
      </w:pPr>
    </w:lvl>
  </w:abstractNum>
  <w:abstractNum w:abstractNumId="11" w15:restartNumberingAfterBreak="0">
    <w:nsid w:val="4EEE530F"/>
    <w:multiLevelType w:val="multilevel"/>
    <w:tmpl w:val="7F44BCBE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C03FA4"/>
    <w:multiLevelType w:val="hybridMultilevel"/>
    <w:tmpl w:val="94449B64"/>
    <w:lvl w:ilvl="0" w:tplc="B5D08B72">
      <w:start w:val="1"/>
      <w:numFmt w:val="bullet"/>
      <w:suff w:val="space"/>
      <w:lvlText w:val="-"/>
      <w:lvlJc w:val="left"/>
      <w:pPr>
        <w:ind w:left="0" w:firstLine="0"/>
      </w:pPr>
      <w:rPr>
        <w:rFonts w:ascii="Wingdings" w:hAnsi="Wingdings" w:hint="default"/>
      </w:rPr>
    </w:lvl>
    <w:lvl w:ilvl="1" w:tplc="30B6008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4828E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D6F8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8271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4495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63A17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4270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BC6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C83D1D"/>
    <w:multiLevelType w:val="hybridMultilevel"/>
    <w:tmpl w:val="6080A834"/>
    <w:lvl w:ilvl="0" w:tplc="E5F0B384">
      <w:numFmt w:val="bullet"/>
      <w:lvlText w:val="-"/>
      <w:lvlJc w:val="left"/>
      <w:pPr>
        <w:ind w:left="1211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731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7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11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51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9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71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11" w:hanging="440"/>
      </w:pPr>
      <w:rPr>
        <w:rFonts w:ascii="Wingdings" w:hAnsi="Wingdings" w:hint="default"/>
      </w:rPr>
    </w:lvl>
  </w:abstractNum>
  <w:abstractNum w:abstractNumId="14" w15:restartNumberingAfterBreak="0">
    <w:nsid w:val="7FA4157A"/>
    <w:multiLevelType w:val="hybridMultilevel"/>
    <w:tmpl w:val="81E0DEB6"/>
    <w:lvl w:ilvl="0" w:tplc="C2FA6380">
      <w:start w:val="2"/>
      <w:numFmt w:val="bullet"/>
      <w:lvlText w:val="·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5"/>
  </w:num>
  <w:num w:numId="6">
    <w:abstractNumId w:val="8"/>
  </w:num>
  <w:num w:numId="7">
    <w:abstractNumId w:val="7"/>
  </w:num>
  <w:num w:numId="8">
    <w:abstractNumId w:val="4"/>
  </w:num>
  <w:num w:numId="9">
    <w:abstractNumId w:val="1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0"/>
  </w:num>
  <w:num w:numId="13">
    <w:abstractNumId w:val="6"/>
  </w:num>
  <w:num w:numId="14">
    <w:abstractNumId w:val="3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9BA"/>
    <w:rsid w:val="00002BA9"/>
    <w:rsid w:val="00002C09"/>
    <w:rsid w:val="00003070"/>
    <w:rsid w:val="000064E1"/>
    <w:rsid w:val="00007D70"/>
    <w:rsid w:val="000113C4"/>
    <w:rsid w:val="000113FB"/>
    <w:rsid w:val="00011C66"/>
    <w:rsid w:val="000145A2"/>
    <w:rsid w:val="00014F7C"/>
    <w:rsid w:val="0001663A"/>
    <w:rsid w:val="00016A36"/>
    <w:rsid w:val="00017BF7"/>
    <w:rsid w:val="000202E4"/>
    <w:rsid w:val="00022204"/>
    <w:rsid w:val="000267B2"/>
    <w:rsid w:val="0002723E"/>
    <w:rsid w:val="00031241"/>
    <w:rsid w:val="0003304A"/>
    <w:rsid w:val="00033B6D"/>
    <w:rsid w:val="00037E5D"/>
    <w:rsid w:val="00037F54"/>
    <w:rsid w:val="00040BEE"/>
    <w:rsid w:val="00040C30"/>
    <w:rsid w:val="00040E2E"/>
    <w:rsid w:val="00041B16"/>
    <w:rsid w:val="000447C3"/>
    <w:rsid w:val="00045B06"/>
    <w:rsid w:val="00047349"/>
    <w:rsid w:val="00053CC2"/>
    <w:rsid w:val="00053D1A"/>
    <w:rsid w:val="00054B44"/>
    <w:rsid w:val="00056619"/>
    <w:rsid w:val="00056B64"/>
    <w:rsid w:val="0006116C"/>
    <w:rsid w:val="000612F7"/>
    <w:rsid w:val="000629CE"/>
    <w:rsid w:val="000646D1"/>
    <w:rsid w:val="00064A80"/>
    <w:rsid w:val="00065DF0"/>
    <w:rsid w:val="000667A3"/>
    <w:rsid w:val="00066BF7"/>
    <w:rsid w:val="000701A9"/>
    <w:rsid w:val="00071909"/>
    <w:rsid w:val="00071C67"/>
    <w:rsid w:val="000729BE"/>
    <w:rsid w:val="00072F37"/>
    <w:rsid w:val="0007385A"/>
    <w:rsid w:val="000738CB"/>
    <w:rsid w:val="0007495B"/>
    <w:rsid w:val="00075485"/>
    <w:rsid w:val="00075925"/>
    <w:rsid w:val="0008026E"/>
    <w:rsid w:val="000812E6"/>
    <w:rsid w:val="00082F2C"/>
    <w:rsid w:val="00083DFA"/>
    <w:rsid w:val="00086CD3"/>
    <w:rsid w:val="00087CE4"/>
    <w:rsid w:val="000A0BB5"/>
    <w:rsid w:val="000A1AB1"/>
    <w:rsid w:val="000A1C50"/>
    <w:rsid w:val="000A2D3B"/>
    <w:rsid w:val="000A424E"/>
    <w:rsid w:val="000A4694"/>
    <w:rsid w:val="000A4CFC"/>
    <w:rsid w:val="000A53D0"/>
    <w:rsid w:val="000A575E"/>
    <w:rsid w:val="000B0258"/>
    <w:rsid w:val="000B1E40"/>
    <w:rsid w:val="000B233A"/>
    <w:rsid w:val="000B2412"/>
    <w:rsid w:val="000B313A"/>
    <w:rsid w:val="000B3D8D"/>
    <w:rsid w:val="000B46BC"/>
    <w:rsid w:val="000B62FE"/>
    <w:rsid w:val="000B6364"/>
    <w:rsid w:val="000C1A99"/>
    <w:rsid w:val="000C1E52"/>
    <w:rsid w:val="000C3F24"/>
    <w:rsid w:val="000C4997"/>
    <w:rsid w:val="000C6E48"/>
    <w:rsid w:val="000D427C"/>
    <w:rsid w:val="000D5498"/>
    <w:rsid w:val="000D608B"/>
    <w:rsid w:val="000D61CB"/>
    <w:rsid w:val="000E1F1C"/>
    <w:rsid w:val="000E3B78"/>
    <w:rsid w:val="000E452B"/>
    <w:rsid w:val="000E5852"/>
    <w:rsid w:val="000E59FD"/>
    <w:rsid w:val="000E6B0C"/>
    <w:rsid w:val="000E793A"/>
    <w:rsid w:val="000F1F07"/>
    <w:rsid w:val="000F3280"/>
    <w:rsid w:val="000F4D09"/>
    <w:rsid w:val="000F580F"/>
    <w:rsid w:val="000F5F6C"/>
    <w:rsid w:val="000F7F5A"/>
    <w:rsid w:val="0010153D"/>
    <w:rsid w:val="001021B0"/>
    <w:rsid w:val="00102571"/>
    <w:rsid w:val="00102EC9"/>
    <w:rsid w:val="00103A2F"/>
    <w:rsid w:val="00103F91"/>
    <w:rsid w:val="00106447"/>
    <w:rsid w:val="0011161A"/>
    <w:rsid w:val="00113DC7"/>
    <w:rsid w:val="00114E0C"/>
    <w:rsid w:val="00115976"/>
    <w:rsid w:val="00116997"/>
    <w:rsid w:val="00116AAF"/>
    <w:rsid w:val="0012139C"/>
    <w:rsid w:val="001224EF"/>
    <w:rsid w:val="00126394"/>
    <w:rsid w:val="00130B48"/>
    <w:rsid w:val="00130E0D"/>
    <w:rsid w:val="0013135E"/>
    <w:rsid w:val="00131606"/>
    <w:rsid w:val="00132666"/>
    <w:rsid w:val="0013537F"/>
    <w:rsid w:val="00135B5E"/>
    <w:rsid w:val="00135F3B"/>
    <w:rsid w:val="0013609E"/>
    <w:rsid w:val="00136F88"/>
    <w:rsid w:val="00137DFA"/>
    <w:rsid w:val="00140611"/>
    <w:rsid w:val="00141B1F"/>
    <w:rsid w:val="00141C40"/>
    <w:rsid w:val="0014250C"/>
    <w:rsid w:val="00143228"/>
    <w:rsid w:val="001453B8"/>
    <w:rsid w:val="00150514"/>
    <w:rsid w:val="00152251"/>
    <w:rsid w:val="00154A49"/>
    <w:rsid w:val="00156B39"/>
    <w:rsid w:val="00160E9C"/>
    <w:rsid w:val="00164765"/>
    <w:rsid w:val="00164D4A"/>
    <w:rsid w:val="001706B6"/>
    <w:rsid w:val="001721B2"/>
    <w:rsid w:val="001722C3"/>
    <w:rsid w:val="00172473"/>
    <w:rsid w:val="00172E2D"/>
    <w:rsid w:val="001764DF"/>
    <w:rsid w:val="00180CAB"/>
    <w:rsid w:val="00185188"/>
    <w:rsid w:val="00190044"/>
    <w:rsid w:val="00191A75"/>
    <w:rsid w:val="00191D06"/>
    <w:rsid w:val="00194490"/>
    <w:rsid w:val="00194B46"/>
    <w:rsid w:val="001A0B0F"/>
    <w:rsid w:val="001A1CE5"/>
    <w:rsid w:val="001A30E7"/>
    <w:rsid w:val="001A66C1"/>
    <w:rsid w:val="001B27F2"/>
    <w:rsid w:val="001B3108"/>
    <w:rsid w:val="001B315A"/>
    <w:rsid w:val="001B349B"/>
    <w:rsid w:val="001B35D1"/>
    <w:rsid w:val="001B403D"/>
    <w:rsid w:val="001B57A3"/>
    <w:rsid w:val="001B5F1B"/>
    <w:rsid w:val="001B65A7"/>
    <w:rsid w:val="001B6C4D"/>
    <w:rsid w:val="001C2F76"/>
    <w:rsid w:val="001C556A"/>
    <w:rsid w:val="001C64F1"/>
    <w:rsid w:val="001C7531"/>
    <w:rsid w:val="001D0655"/>
    <w:rsid w:val="001D49F2"/>
    <w:rsid w:val="001E1E9D"/>
    <w:rsid w:val="001E3F6B"/>
    <w:rsid w:val="001E6279"/>
    <w:rsid w:val="001E67A0"/>
    <w:rsid w:val="001E6802"/>
    <w:rsid w:val="001F38D2"/>
    <w:rsid w:val="001F44B2"/>
    <w:rsid w:val="001F4E16"/>
    <w:rsid w:val="001F58EF"/>
    <w:rsid w:val="001F5B10"/>
    <w:rsid w:val="00201565"/>
    <w:rsid w:val="00204970"/>
    <w:rsid w:val="002055B4"/>
    <w:rsid w:val="00205ABA"/>
    <w:rsid w:val="00205AED"/>
    <w:rsid w:val="00205D7E"/>
    <w:rsid w:val="002112E7"/>
    <w:rsid w:val="002167D7"/>
    <w:rsid w:val="0021779A"/>
    <w:rsid w:val="002178DD"/>
    <w:rsid w:val="00217C57"/>
    <w:rsid w:val="00221DEE"/>
    <w:rsid w:val="0022270B"/>
    <w:rsid w:val="0022270D"/>
    <w:rsid w:val="002233B8"/>
    <w:rsid w:val="002253C8"/>
    <w:rsid w:val="00225FD8"/>
    <w:rsid w:val="00226516"/>
    <w:rsid w:val="00226818"/>
    <w:rsid w:val="00230459"/>
    <w:rsid w:val="00231A89"/>
    <w:rsid w:val="00231EC3"/>
    <w:rsid w:val="00235B27"/>
    <w:rsid w:val="00236CC1"/>
    <w:rsid w:val="00237F59"/>
    <w:rsid w:val="00241EA3"/>
    <w:rsid w:val="00243180"/>
    <w:rsid w:val="002446AE"/>
    <w:rsid w:val="00244CD2"/>
    <w:rsid w:val="00244DD8"/>
    <w:rsid w:val="00245969"/>
    <w:rsid w:val="002461ED"/>
    <w:rsid w:val="002475FD"/>
    <w:rsid w:val="0024760E"/>
    <w:rsid w:val="00247B5C"/>
    <w:rsid w:val="00252023"/>
    <w:rsid w:val="00252404"/>
    <w:rsid w:val="00253B12"/>
    <w:rsid w:val="0025552B"/>
    <w:rsid w:val="002560E9"/>
    <w:rsid w:val="002571DB"/>
    <w:rsid w:val="002573C7"/>
    <w:rsid w:val="0026185F"/>
    <w:rsid w:val="00261B12"/>
    <w:rsid w:val="00264134"/>
    <w:rsid w:val="00264EB4"/>
    <w:rsid w:val="002707B7"/>
    <w:rsid w:val="00270FDF"/>
    <w:rsid w:val="00271521"/>
    <w:rsid w:val="002716E1"/>
    <w:rsid w:val="0027263C"/>
    <w:rsid w:val="00273B8F"/>
    <w:rsid w:val="00274283"/>
    <w:rsid w:val="002742A9"/>
    <w:rsid w:val="00274C54"/>
    <w:rsid w:val="00276657"/>
    <w:rsid w:val="00276E11"/>
    <w:rsid w:val="0028017C"/>
    <w:rsid w:val="002805A6"/>
    <w:rsid w:val="00280743"/>
    <w:rsid w:val="00280FA5"/>
    <w:rsid w:val="002818B5"/>
    <w:rsid w:val="00282266"/>
    <w:rsid w:val="002827E8"/>
    <w:rsid w:val="00283A10"/>
    <w:rsid w:val="00285C1B"/>
    <w:rsid w:val="002867D8"/>
    <w:rsid w:val="0028788A"/>
    <w:rsid w:val="002904CE"/>
    <w:rsid w:val="002911A1"/>
    <w:rsid w:val="002934F5"/>
    <w:rsid w:val="0029415C"/>
    <w:rsid w:val="00294D30"/>
    <w:rsid w:val="00295956"/>
    <w:rsid w:val="00295EA4"/>
    <w:rsid w:val="00296651"/>
    <w:rsid w:val="0029693A"/>
    <w:rsid w:val="002969A9"/>
    <w:rsid w:val="002973C4"/>
    <w:rsid w:val="00297436"/>
    <w:rsid w:val="002A5D76"/>
    <w:rsid w:val="002A6117"/>
    <w:rsid w:val="002A63F7"/>
    <w:rsid w:val="002A7233"/>
    <w:rsid w:val="002A72BB"/>
    <w:rsid w:val="002A74D5"/>
    <w:rsid w:val="002B0533"/>
    <w:rsid w:val="002B1401"/>
    <w:rsid w:val="002B3476"/>
    <w:rsid w:val="002B468E"/>
    <w:rsid w:val="002B5BB0"/>
    <w:rsid w:val="002B5E94"/>
    <w:rsid w:val="002B6112"/>
    <w:rsid w:val="002B6AA3"/>
    <w:rsid w:val="002B6CB6"/>
    <w:rsid w:val="002C2CC2"/>
    <w:rsid w:val="002C342A"/>
    <w:rsid w:val="002C35AF"/>
    <w:rsid w:val="002C35C7"/>
    <w:rsid w:val="002C42B7"/>
    <w:rsid w:val="002C4B5C"/>
    <w:rsid w:val="002C6BC5"/>
    <w:rsid w:val="002C6D50"/>
    <w:rsid w:val="002C71F2"/>
    <w:rsid w:val="002C7648"/>
    <w:rsid w:val="002C7C09"/>
    <w:rsid w:val="002D0E1E"/>
    <w:rsid w:val="002D1A65"/>
    <w:rsid w:val="002D21FE"/>
    <w:rsid w:val="002D7E56"/>
    <w:rsid w:val="002E1B9A"/>
    <w:rsid w:val="002E2D79"/>
    <w:rsid w:val="002E3188"/>
    <w:rsid w:val="002E4439"/>
    <w:rsid w:val="002E46B8"/>
    <w:rsid w:val="002E5CD8"/>
    <w:rsid w:val="002E6429"/>
    <w:rsid w:val="002E727E"/>
    <w:rsid w:val="002F13E6"/>
    <w:rsid w:val="002F2FCE"/>
    <w:rsid w:val="002F339D"/>
    <w:rsid w:val="002F3621"/>
    <w:rsid w:val="002F38E9"/>
    <w:rsid w:val="002F3F1F"/>
    <w:rsid w:val="002F4318"/>
    <w:rsid w:val="002F646A"/>
    <w:rsid w:val="00301334"/>
    <w:rsid w:val="0030529C"/>
    <w:rsid w:val="00313E51"/>
    <w:rsid w:val="00314304"/>
    <w:rsid w:val="00316DC0"/>
    <w:rsid w:val="00320C52"/>
    <w:rsid w:val="003233A9"/>
    <w:rsid w:val="00323FC3"/>
    <w:rsid w:val="00324EA1"/>
    <w:rsid w:val="00325556"/>
    <w:rsid w:val="0032669A"/>
    <w:rsid w:val="003301F8"/>
    <w:rsid w:val="00330988"/>
    <w:rsid w:val="003320D0"/>
    <w:rsid w:val="0033218C"/>
    <w:rsid w:val="00332981"/>
    <w:rsid w:val="00336169"/>
    <w:rsid w:val="00344176"/>
    <w:rsid w:val="003452B1"/>
    <w:rsid w:val="003461D7"/>
    <w:rsid w:val="003472DA"/>
    <w:rsid w:val="0035163D"/>
    <w:rsid w:val="003525CF"/>
    <w:rsid w:val="00353FFE"/>
    <w:rsid w:val="00362654"/>
    <w:rsid w:val="00365495"/>
    <w:rsid w:val="00365814"/>
    <w:rsid w:val="0036585F"/>
    <w:rsid w:val="00371C30"/>
    <w:rsid w:val="00372402"/>
    <w:rsid w:val="003724CF"/>
    <w:rsid w:val="003729A4"/>
    <w:rsid w:val="00374CC2"/>
    <w:rsid w:val="00374E27"/>
    <w:rsid w:val="00375C05"/>
    <w:rsid w:val="00377DEA"/>
    <w:rsid w:val="00377F7E"/>
    <w:rsid w:val="00381047"/>
    <w:rsid w:val="00382DF6"/>
    <w:rsid w:val="00383576"/>
    <w:rsid w:val="003839E3"/>
    <w:rsid w:val="00384662"/>
    <w:rsid w:val="00385174"/>
    <w:rsid w:val="0038676B"/>
    <w:rsid w:val="00386F88"/>
    <w:rsid w:val="00387039"/>
    <w:rsid w:val="003873D5"/>
    <w:rsid w:val="00391B69"/>
    <w:rsid w:val="003927CF"/>
    <w:rsid w:val="0039404F"/>
    <w:rsid w:val="00394BF1"/>
    <w:rsid w:val="003966AB"/>
    <w:rsid w:val="003A01B8"/>
    <w:rsid w:val="003A1322"/>
    <w:rsid w:val="003A1A67"/>
    <w:rsid w:val="003A1DC7"/>
    <w:rsid w:val="003A65E8"/>
    <w:rsid w:val="003A6969"/>
    <w:rsid w:val="003A6A94"/>
    <w:rsid w:val="003B2267"/>
    <w:rsid w:val="003B3774"/>
    <w:rsid w:val="003B68DF"/>
    <w:rsid w:val="003C4A15"/>
    <w:rsid w:val="003C5716"/>
    <w:rsid w:val="003C64DF"/>
    <w:rsid w:val="003C6644"/>
    <w:rsid w:val="003C7406"/>
    <w:rsid w:val="003D68DF"/>
    <w:rsid w:val="003E0045"/>
    <w:rsid w:val="003E1CB4"/>
    <w:rsid w:val="003E2414"/>
    <w:rsid w:val="003E368C"/>
    <w:rsid w:val="003E53C9"/>
    <w:rsid w:val="003E543E"/>
    <w:rsid w:val="003E6573"/>
    <w:rsid w:val="003E76C4"/>
    <w:rsid w:val="003F020D"/>
    <w:rsid w:val="003F0690"/>
    <w:rsid w:val="003F1C28"/>
    <w:rsid w:val="003F220C"/>
    <w:rsid w:val="003F46A8"/>
    <w:rsid w:val="003F7422"/>
    <w:rsid w:val="003F7771"/>
    <w:rsid w:val="003F7E5C"/>
    <w:rsid w:val="004001F9"/>
    <w:rsid w:val="004015FB"/>
    <w:rsid w:val="00401DD2"/>
    <w:rsid w:val="00405072"/>
    <w:rsid w:val="004051FB"/>
    <w:rsid w:val="0040696D"/>
    <w:rsid w:val="004113DD"/>
    <w:rsid w:val="004121D8"/>
    <w:rsid w:val="00412F8E"/>
    <w:rsid w:val="00416558"/>
    <w:rsid w:val="00416C76"/>
    <w:rsid w:val="00422A7D"/>
    <w:rsid w:val="004242ED"/>
    <w:rsid w:val="00425553"/>
    <w:rsid w:val="00426413"/>
    <w:rsid w:val="00426740"/>
    <w:rsid w:val="004273DD"/>
    <w:rsid w:val="00430655"/>
    <w:rsid w:val="00430CBE"/>
    <w:rsid w:val="00431A0B"/>
    <w:rsid w:val="00431E44"/>
    <w:rsid w:val="00432062"/>
    <w:rsid w:val="004340DC"/>
    <w:rsid w:val="004347A3"/>
    <w:rsid w:val="00440CF9"/>
    <w:rsid w:val="004415F8"/>
    <w:rsid w:val="00444AAC"/>
    <w:rsid w:val="00444DF7"/>
    <w:rsid w:val="0044622E"/>
    <w:rsid w:val="00450B4C"/>
    <w:rsid w:val="004520DC"/>
    <w:rsid w:val="004534AB"/>
    <w:rsid w:val="00453E6F"/>
    <w:rsid w:val="00454E58"/>
    <w:rsid w:val="00454F2A"/>
    <w:rsid w:val="00455E33"/>
    <w:rsid w:val="0045716E"/>
    <w:rsid w:val="00460CD8"/>
    <w:rsid w:val="0046143E"/>
    <w:rsid w:val="00461B32"/>
    <w:rsid w:val="00463CE0"/>
    <w:rsid w:val="00464BDE"/>
    <w:rsid w:val="00464C3F"/>
    <w:rsid w:val="0046551C"/>
    <w:rsid w:val="00465E11"/>
    <w:rsid w:val="00465F62"/>
    <w:rsid w:val="00466A1A"/>
    <w:rsid w:val="00471985"/>
    <w:rsid w:val="0047306B"/>
    <w:rsid w:val="004755F9"/>
    <w:rsid w:val="0047592F"/>
    <w:rsid w:val="00476362"/>
    <w:rsid w:val="00477254"/>
    <w:rsid w:val="00480299"/>
    <w:rsid w:val="00480CE5"/>
    <w:rsid w:val="004819E8"/>
    <w:rsid w:val="004842EC"/>
    <w:rsid w:val="00490F84"/>
    <w:rsid w:val="004939BF"/>
    <w:rsid w:val="00496732"/>
    <w:rsid w:val="004A0D1E"/>
    <w:rsid w:val="004A1156"/>
    <w:rsid w:val="004A1B76"/>
    <w:rsid w:val="004A502E"/>
    <w:rsid w:val="004A50A7"/>
    <w:rsid w:val="004A7150"/>
    <w:rsid w:val="004B2DA6"/>
    <w:rsid w:val="004B33FB"/>
    <w:rsid w:val="004B4A75"/>
    <w:rsid w:val="004B5415"/>
    <w:rsid w:val="004B656F"/>
    <w:rsid w:val="004C0FA6"/>
    <w:rsid w:val="004C16C8"/>
    <w:rsid w:val="004C1978"/>
    <w:rsid w:val="004C1CCE"/>
    <w:rsid w:val="004C2A26"/>
    <w:rsid w:val="004D0AD4"/>
    <w:rsid w:val="004D1A29"/>
    <w:rsid w:val="004D29BD"/>
    <w:rsid w:val="004D665B"/>
    <w:rsid w:val="004D6FB2"/>
    <w:rsid w:val="004E02CC"/>
    <w:rsid w:val="004E1686"/>
    <w:rsid w:val="004E6104"/>
    <w:rsid w:val="004E6AB3"/>
    <w:rsid w:val="004E73AF"/>
    <w:rsid w:val="004F003B"/>
    <w:rsid w:val="004F258C"/>
    <w:rsid w:val="004F4430"/>
    <w:rsid w:val="004F59B5"/>
    <w:rsid w:val="004F61BC"/>
    <w:rsid w:val="004F656B"/>
    <w:rsid w:val="004F784C"/>
    <w:rsid w:val="004F7A2F"/>
    <w:rsid w:val="00501AA2"/>
    <w:rsid w:val="005079C2"/>
    <w:rsid w:val="0051031F"/>
    <w:rsid w:val="00514052"/>
    <w:rsid w:val="00514DCD"/>
    <w:rsid w:val="00515E42"/>
    <w:rsid w:val="0052154F"/>
    <w:rsid w:val="005219EB"/>
    <w:rsid w:val="00522B7F"/>
    <w:rsid w:val="005233BA"/>
    <w:rsid w:val="0052386B"/>
    <w:rsid w:val="005271AE"/>
    <w:rsid w:val="00530636"/>
    <w:rsid w:val="00535E36"/>
    <w:rsid w:val="00536BF2"/>
    <w:rsid w:val="00536EE7"/>
    <w:rsid w:val="0054092C"/>
    <w:rsid w:val="00541F8C"/>
    <w:rsid w:val="00543E1E"/>
    <w:rsid w:val="00544C9C"/>
    <w:rsid w:val="005457CB"/>
    <w:rsid w:val="005459C5"/>
    <w:rsid w:val="005460B1"/>
    <w:rsid w:val="005460C4"/>
    <w:rsid w:val="00547A07"/>
    <w:rsid w:val="00550F90"/>
    <w:rsid w:val="0055229B"/>
    <w:rsid w:val="00552800"/>
    <w:rsid w:val="00553DC3"/>
    <w:rsid w:val="005548E8"/>
    <w:rsid w:val="00554943"/>
    <w:rsid w:val="0055757D"/>
    <w:rsid w:val="00561744"/>
    <w:rsid w:val="00561A0C"/>
    <w:rsid w:val="00562DD3"/>
    <w:rsid w:val="005639B6"/>
    <w:rsid w:val="00565F46"/>
    <w:rsid w:val="00567629"/>
    <w:rsid w:val="00570F84"/>
    <w:rsid w:val="00571002"/>
    <w:rsid w:val="005713C6"/>
    <w:rsid w:val="0057509C"/>
    <w:rsid w:val="00576E12"/>
    <w:rsid w:val="00580F3D"/>
    <w:rsid w:val="00583F6D"/>
    <w:rsid w:val="00584BC4"/>
    <w:rsid w:val="005855E1"/>
    <w:rsid w:val="005864A8"/>
    <w:rsid w:val="005868BC"/>
    <w:rsid w:val="00592FB4"/>
    <w:rsid w:val="0059518B"/>
    <w:rsid w:val="00596F9A"/>
    <w:rsid w:val="005A09B0"/>
    <w:rsid w:val="005A21C3"/>
    <w:rsid w:val="005A420F"/>
    <w:rsid w:val="005A47FF"/>
    <w:rsid w:val="005A4E76"/>
    <w:rsid w:val="005A5648"/>
    <w:rsid w:val="005A5D3F"/>
    <w:rsid w:val="005A777C"/>
    <w:rsid w:val="005B06EF"/>
    <w:rsid w:val="005B24BE"/>
    <w:rsid w:val="005B30D3"/>
    <w:rsid w:val="005B34EF"/>
    <w:rsid w:val="005B56C9"/>
    <w:rsid w:val="005B7983"/>
    <w:rsid w:val="005C1F0D"/>
    <w:rsid w:val="005C4B63"/>
    <w:rsid w:val="005C77B1"/>
    <w:rsid w:val="005D0EBA"/>
    <w:rsid w:val="005D131B"/>
    <w:rsid w:val="005D153B"/>
    <w:rsid w:val="005D3C2E"/>
    <w:rsid w:val="005D5F6B"/>
    <w:rsid w:val="005D7F9A"/>
    <w:rsid w:val="005E0B84"/>
    <w:rsid w:val="005E0FF1"/>
    <w:rsid w:val="005E1A6D"/>
    <w:rsid w:val="005E3BDB"/>
    <w:rsid w:val="005E3E7A"/>
    <w:rsid w:val="005E41BE"/>
    <w:rsid w:val="005E5222"/>
    <w:rsid w:val="005E6D00"/>
    <w:rsid w:val="005F2FEA"/>
    <w:rsid w:val="005F4499"/>
    <w:rsid w:val="005F4720"/>
    <w:rsid w:val="005F549D"/>
    <w:rsid w:val="005F77C9"/>
    <w:rsid w:val="00601093"/>
    <w:rsid w:val="00601099"/>
    <w:rsid w:val="0060194F"/>
    <w:rsid w:val="00605121"/>
    <w:rsid w:val="0060572D"/>
    <w:rsid w:val="006062EF"/>
    <w:rsid w:val="00610279"/>
    <w:rsid w:val="006103B0"/>
    <w:rsid w:val="0061278C"/>
    <w:rsid w:val="00612A6F"/>
    <w:rsid w:val="00613A03"/>
    <w:rsid w:val="006140FC"/>
    <w:rsid w:val="00617CC3"/>
    <w:rsid w:val="00620B2E"/>
    <w:rsid w:val="00622DC4"/>
    <w:rsid w:val="0062578D"/>
    <w:rsid w:val="00626EC7"/>
    <w:rsid w:val="006271F4"/>
    <w:rsid w:val="006337CE"/>
    <w:rsid w:val="00634089"/>
    <w:rsid w:val="006352DB"/>
    <w:rsid w:val="00642ADC"/>
    <w:rsid w:val="00643778"/>
    <w:rsid w:val="006478E6"/>
    <w:rsid w:val="00647C31"/>
    <w:rsid w:val="00650816"/>
    <w:rsid w:val="006532EF"/>
    <w:rsid w:val="006559F7"/>
    <w:rsid w:val="00655B28"/>
    <w:rsid w:val="00655F36"/>
    <w:rsid w:val="00656145"/>
    <w:rsid w:val="006608A1"/>
    <w:rsid w:val="00661E09"/>
    <w:rsid w:val="00662362"/>
    <w:rsid w:val="0066258C"/>
    <w:rsid w:val="006625CB"/>
    <w:rsid w:val="00673636"/>
    <w:rsid w:val="006812E7"/>
    <w:rsid w:val="0068160A"/>
    <w:rsid w:val="00681797"/>
    <w:rsid w:val="006819F8"/>
    <w:rsid w:val="00682A8B"/>
    <w:rsid w:val="006831E5"/>
    <w:rsid w:val="006835B8"/>
    <w:rsid w:val="00683EE8"/>
    <w:rsid w:val="0068415F"/>
    <w:rsid w:val="00687964"/>
    <w:rsid w:val="006914E8"/>
    <w:rsid w:val="00691517"/>
    <w:rsid w:val="006923F5"/>
    <w:rsid w:val="00692EA7"/>
    <w:rsid w:val="00693A60"/>
    <w:rsid w:val="00694A97"/>
    <w:rsid w:val="006A11D6"/>
    <w:rsid w:val="006A2780"/>
    <w:rsid w:val="006A3ADF"/>
    <w:rsid w:val="006A51A0"/>
    <w:rsid w:val="006A7DD5"/>
    <w:rsid w:val="006B1443"/>
    <w:rsid w:val="006B2636"/>
    <w:rsid w:val="006B44E4"/>
    <w:rsid w:val="006B6F58"/>
    <w:rsid w:val="006B797B"/>
    <w:rsid w:val="006B7B0B"/>
    <w:rsid w:val="006C0AEC"/>
    <w:rsid w:val="006C401D"/>
    <w:rsid w:val="006C586C"/>
    <w:rsid w:val="006C6A46"/>
    <w:rsid w:val="006C6B46"/>
    <w:rsid w:val="006C7A3E"/>
    <w:rsid w:val="006C7C47"/>
    <w:rsid w:val="006D0697"/>
    <w:rsid w:val="006D0835"/>
    <w:rsid w:val="006D0FBB"/>
    <w:rsid w:val="006D115C"/>
    <w:rsid w:val="006D136A"/>
    <w:rsid w:val="006D2D29"/>
    <w:rsid w:val="006D2E2A"/>
    <w:rsid w:val="006D3CAA"/>
    <w:rsid w:val="006D4508"/>
    <w:rsid w:val="006D45B1"/>
    <w:rsid w:val="006D50BE"/>
    <w:rsid w:val="006D5188"/>
    <w:rsid w:val="006D5DFC"/>
    <w:rsid w:val="006E0159"/>
    <w:rsid w:val="006E0A0E"/>
    <w:rsid w:val="006E0C54"/>
    <w:rsid w:val="006E10FE"/>
    <w:rsid w:val="006E3091"/>
    <w:rsid w:val="006E5471"/>
    <w:rsid w:val="006E5AFA"/>
    <w:rsid w:val="006E61B3"/>
    <w:rsid w:val="006E625E"/>
    <w:rsid w:val="006E7812"/>
    <w:rsid w:val="006E7A6F"/>
    <w:rsid w:val="006E7B09"/>
    <w:rsid w:val="006F03F1"/>
    <w:rsid w:val="006F0441"/>
    <w:rsid w:val="006F10B5"/>
    <w:rsid w:val="006F173E"/>
    <w:rsid w:val="006F17D8"/>
    <w:rsid w:val="006F3A7A"/>
    <w:rsid w:val="006F3B20"/>
    <w:rsid w:val="006F69F7"/>
    <w:rsid w:val="00701420"/>
    <w:rsid w:val="00701917"/>
    <w:rsid w:val="007028EF"/>
    <w:rsid w:val="00704BB0"/>
    <w:rsid w:val="0070595B"/>
    <w:rsid w:val="00705BE7"/>
    <w:rsid w:val="007075EA"/>
    <w:rsid w:val="007107D2"/>
    <w:rsid w:val="00714ACC"/>
    <w:rsid w:val="00714E4D"/>
    <w:rsid w:val="00715B8F"/>
    <w:rsid w:val="00717AC7"/>
    <w:rsid w:val="00720FC2"/>
    <w:rsid w:val="007223BD"/>
    <w:rsid w:val="00724366"/>
    <w:rsid w:val="007250B5"/>
    <w:rsid w:val="00725CBE"/>
    <w:rsid w:val="00726E46"/>
    <w:rsid w:val="00727523"/>
    <w:rsid w:val="0073286E"/>
    <w:rsid w:val="00733B3C"/>
    <w:rsid w:val="00735110"/>
    <w:rsid w:val="00737679"/>
    <w:rsid w:val="00737F8F"/>
    <w:rsid w:val="00741F69"/>
    <w:rsid w:val="00744838"/>
    <w:rsid w:val="00745A3D"/>
    <w:rsid w:val="007513B6"/>
    <w:rsid w:val="00752AF6"/>
    <w:rsid w:val="00755A93"/>
    <w:rsid w:val="00761229"/>
    <w:rsid w:val="00761A0C"/>
    <w:rsid w:val="00761B95"/>
    <w:rsid w:val="007620A5"/>
    <w:rsid w:val="0076563A"/>
    <w:rsid w:val="007673CA"/>
    <w:rsid w:val="00770E3E"/>
    <w:rsid w:val="0077157F"/>
    <w:rsid w:val="00771656"/>
    <w:rsid w:val="00771937"/>
    <w:rsid w:val="0077626D"/>
    <w:rsid w:val="007803B6"/>
    <w:rsid w:val="0078487E"/>
    <w:rsid w:val="00790270"/>
    <w:rsid w:val="0079039A"/>
    <w:rsid w:val="0079503A"/>
    <w:rsid w:val="007953C9"/>
    <w:rsid w:val="0079577A"/>
    <w:rsid w:val="007A0F5F"/>
    <w:rsid w:val="007A1FF3"/>
    <w:rsid w:val="007A25A8"/>
    <w:rsid w:val="007A40E6"/>
    <w:rsid w:val="007A4C88"/>
    <w:rsid w:val="007A5F19"/>
    <w:rsid w:val="007A6292"/>
    <w:rsid w:val="007B490D"/>
    <w:rsid w:val="007B7DE7"/>
    <w:rsid w:val="007B7EBF"/>
    <w:rsid w:val="007B7FCC"/>
    <w:rsid w:val="007C0946"/>
    <w:rsid w:val="007C0B72"/>
    <w:rsid w:val="007C1813"/>
    <w:rsid w:val="007C2054"/>
    <w:rsid w:val="007C211B"/>
    <w:rsid w:val="007C57B0"/>
    <w:rsid w:val="007D1141"/>
    <w:rsid w:val="007D1A94"/>
    <w:rsid w:val="007D20BB"/>
    <w:rsid w:val="007D258D"/>
    <w:rsid w:val="007D29E1"/>
    <w:rsid w:val="007D3DF1"/>
    <w:rsid w:val="007D459F"/>
    <w:rsid w:val="007D5EF1"/>
    <w:rsid w:val="007E5578"/>
    <w:rsid w:val="007F00C3"/>
    <w:rsid w:val="007F1A95"/>
    <w:rsid w:val="007F298C"/>
    <w:rsid w:val="007F5D03"/>
    <w:rsid w:val="007F5EA1"/>
    <w:rsid w:val="007F70AF"/>
    <w:rsid w:val="007F75D4"/>
    <w:rsid w:val="00800E8D"/>
    <w:rsid w:val="008076DF"/>
    <w:rsid w:val="00810FE4"/>
    <w:rsid w:val="00811297"/>
    <w:rsid w:val="00814F2B"/>
    <w:rsid w:val="00815473"/>
    <w:rsid w:val="008174A8"/>
    <w:rsid w:val="00817DDC"/>
    <w:rsid w:val="008225BB"/>
    <w:rsid w:val="00824DC0"/>
    <w:rsid w:val="0082741F"/>
    <w:rsid w:val="00827A3E"/>
    <w:rsid w:val="00827F0E"/>
    <w:rsid w:val="00830E8C"/>
    <w:rsid w:val="0083137E"/>
    <w:rsid w:val="008319C1"/>
    <w:rsid w:val="0083296A"/>
    <w:rsid w:val="00833328"/>
    <w:rsid w:val="008348B2"/>
    <w:rsid w:val="0083772B"/>
    <w:rsid w:val="0084021C"/>
    <w:rsid w:val="008419B3"/>
    <w:rsid w:val="0084257A"/>
    <w:rsid w:val="00842730"/>
    <w:rsid w:val="00844255"/>
    <w:rsid w:val="008448BB"/>
    <w:rsid w:val="00852206"/>
    <w:rsid w:val="008575A5"/>
    <w:rsid w:val="0086010E"/>
    <w:rsid w:val="0086125D"/>
    <w:rsid w:val="008613A0"/>
    <w:rsid w:val="00861CA6"/>
    <w:rsid w:val="00861E10"/>
    <w:rsid w:val="0086466E"/>
    <w:rsid w:val="00865219"/>
    <w:rsid w:val="00866746"/>
    <w:rsid w:val="00870CD2"/>
    <w:rsid w:val="008711C0"/>
    <w:rsid w:val="00871A27"/>
    <w:rsid w:val="00871C30"/>
    <w:rsid w:val="00872FE0"/>
    <w:rsid w:val="00874D5C"/>
    <w:rsid w:val="008750BA"/>
    <w:rsid w:val="008750E1"/>
    <w:rsid w:val="0087744E"/>
    <w:rsid w:val="0088194D"/>
    <w:rsid w:val="0088374C"/>
    <w:rsid w:val="008845A5"/>
    <w:rsid w:val="008872D4"/>
    <w:rsid w:val="00891488"/>
    <w:rsid w:val="00891DDA"/>
    <w:rsid w:val="00891F31"/>
    <w:rsid w:val="00896EC6"/>
    <w:rsid w:val="008A22C5"/>
    <w:rsid w:val="008A3324"/>
    <w:rsid w:val="008A565D"/>
    <w:rsid w:val="008B0E17"/>
    <w:rsid w:val="008B1189"/>
    <w:rsid w:val="008B74E2"/>
    <w:rsid w:val="008C01D3"/>
    <w:rsid w:val="008C3E7D"/>
    <w:rsid w:val="008C5714"/>
    <w:rsid w:val="008C658B"/>
    <w:rsid w:val="008D0D52"/>
    <w:rsid w:val="008D46E0"/>
    <w:rsid w:val="008D5735"/>
    <w:rsid w:val="008D5839"/>
    <w:rsid w:val="008D62DD"/>
    <w:rsid w:val="008D7A81"/>
    <w:rsid w:val="008D7F63"/>
    <w:rsid w:val="008D7F94"/>
    <w:rsid w:val="008E07F0"/>
    <w:rsid w:val="008E0E21"/>
    <w:rsid w:val="008E1060"/>
    <w:rsid w:val="008E2DE3"/>
    <w:rsid w:val="008E2FFF"/>
    <w:rsid w:val="008E67F0"/>
    <w:rsid w:val="008F1540"/>
    <w:rsid w:val="008F467E"/>
    <w:rsid w:val="008F579D"/>
    <w:rsid w:val="008F595F"/>
    <w:rsid w:val="008F7C7D"/>
    <w:rsid w:val="00900B69"/>
    <w:rsid w:val="00901420"/>
    <w:rsid w:val="009017B1"/>
    <w:rsid w:val="00901B03"/>
    <w:rsid w:val="009035AD"/>
    <w:rsid w:val="00903723"/>
    <w:rsid w:val="00903738"/>
    <w:rsid w:val="00903939"/>
    <w:rsid w:val="00904F6A"/>
    <w:rsid w:val="009052FC"/>
    <w:rsid w:val="00905EA5"/>
    <w:rsid w:val="00906FE2"/>
    <w:rsid w:val="00911341"/>
    <w:rsid w:val="00911BD2"/>
    <w:rsid w:val="00914289"/>
    <w:rsid w:val="009146A3"/>
    <w:rsid w:val="00914F30"/>
    <w:rsid w:val="00914F52"/>
    <w:rsid w:val="00917C9A"/>
    <w:rsid w:val="00917FD3"/>
    <w:rsid w:val="00921D1B"/>
    <w:rsid w:val="00922CBD"/>
    <w:rsid w:val="00923AD1"/>
    <w:rsid w:val="00924745"/>
    <w:rsid w:val="00924980"/>
    <w:rsid w:val="00924C72"/>
    <w:rsid w:val="00924E5E"/>
    <w:rsid w:val="0092514C"/>
    <w:rsid w:val="0092665E"/>
    <w:rsid w:val="009277C8"/>
    <w:rsid w:val="0092784D"/>
    <w:rsid w:val="00927CA6"/>
    <w:rsid w:val="009313D8"/>
    <w:rsid w:val="00931EA7"/>
    <w:rsid w:val="00934513"/>
    <w:rsid w:val="0093554B"/>
    <w:rsid w:val="00936FDE"/>
    <w:rsid w:val="00937674"/>
    <w:rsid w:val="00940670"/>
    <w:rsid w:val="009417A4"/>
    <w:rsid w:val="0094393D"/>
    <w:rsid w:val="00945850"/>
    <w:rsid w:val="00947954"/>
    <w:rsid w:val="0095079B"/>
    <w:rsid w:val="0095082B"/>
    <w:rsid w:val="00950B28"/>
    <w:rsid w:val="0095121A"/>
    <w:rsid w:val="00951237"/>
    <w:rsid w:val="00951B91"/>
    <w:rsid w:val="00955B4B"/>
    <w:rsid w:val="009574B7"/>
    <w:rsid w:val="00961552"/>
    <w:rsid w:val="00961759"/>
    <w:rsid w:val="009663ED"/>
    <w:rsid w:val="00966C89"/>
    <w:rsid w:val="009677D7"/>
    <w:rsid w:val="00970484"/>
    <w:rsid w:val="00972589"/>
    <w:rsid w:val="0097304F"/>
    <w:rsid w:val="00974696"/>
    <w:rsid w:val="0097587D"/>
    <w:rsid w:val="00977036"/>
    <w:rsid w:val="00981E39"/>
    <w:rsid w:val="009839BA"/>
    <w:rsid w:val="009847E9"/>
    <w:rsid w:val="00984C8C"/>
    <w:rsid w:val="00985A8E"/>
    <w:rsid w:val="00985BBD"/>
    <w:rsid w:val="0098751F"/>
    <w:rsid w:val="00992973"/>
    <w:rsid w:val="00996AAB"/>
    <w:rsid w:val="009A0874"/>
    <w:rsid w:val="009A0E15"/>
    <w:rsid w:val="009A13E3"/>
    <w:rsid w:val="009A195A"/>
    <w:rsid w:val="009A2F3B"/>
    <w:rsid w:val="009A4733"/>
    <w:rsid w:val="009A7AB3"/>
    <w:rsid w:val="009B0289"/>
    <w:rsid w:val="009B0D92"/>
    <w:rsid w:val="009B3C0D"/>
    <w:rsid w:val="009B4D90"/>
    <w:rsid w:val="009B7091"/>
    <w:rsid w:val="009B724D"/>
    <w:rsid w:val="009B7A73"/>
    <w:rsid w:val="009B7F13"/>
    <w:rsid w:val="009B7FDE"/>
    <w:rsid w:val="009C277D"/>
    <w:rsid w:val="009C5A77"/>
    <w:rsid w:val="009C6002"/>
    <w:rsid w:val="009C662D"/>
    <w:rsid w:val="009C6A6C"/>
    <w:rsid w:val="009C6B46"/>
    <w:rsid w:val="009D0B4E"/>
    <w:rsid w:val="009D1CB7"/>
    <w:rsid w:val="009D3243"/>
    <w:rsid w:val="009D3D0E"/>
    <w:rsid w:val="009D59E9"/>
    <w:rsid w:val="009D6041"/>
    <w:rsid w:val="009E007F"/>
    <w:rsid w:val="009E1452"/>
    <w:rsid w:val="009F080A"/>
    <w:rsid w:val="009F100C"/>
    <w:rsid w:val="009F19C0"/>
    <w:rsid w:val="009F221F"/>
    <w:rsid w:val="009F3EBF"/>
    <w:rsid w:val="009F47EE"/>
    <w:rsid w:val="009F6885"/>
    <w:rsid w:val="009F7A91"/>
    <w:rsid w:val="00A02F2B"/>
    <w:rsid w:val="00A0565C"/>
    <w:rsid w:val="00A05B6F"/>
    <w:rsid w:val="00A06957"/>
    <w:rsid w:val="00A12663"/>
    <w:rsid w:val="00A13D43"/>
    <w:rsid w:val="00A14EC2"/>
    <w:rsid w:val="00A16036"/>
    <w:rsid w:val="00A16D50"/>
    <w:rsid w:val="00A203A6"/>
    <w:rsid w:val="00A23E26"/>
    <w:rsid w:val="00A259B8"/>
    <w:rsid w:val="00A26829"/>
    <w:rsid w:val="00A34DC1"/>
    <w:rsid w:val="00A36266"/>
    <w:rsid w:val="00A40400"/>
    <w:rsid w:val="00A40749"/>
    <w:rsid w:val="00A40F82"/>
    <w:rsid w:val="00A42116"/>
    <w:rsid w:val="00A43AE1"/>
    <w:rsid w:val="00A44D6C"/>
    <w:rsid w:val="00A45446"/>
    <w:rsid w:val="00A462E9"/>
    <w:rsid w:val="00A46B1B"/>
    <w:rsid w:val="00A51AE7"/>
    <w:rsid w:val="00A51FF0"/>
    <w:rsid w:val="00A5552E"/>
    <w:rsid w:val="00A62635"/>
    <w:rsid w:val="00A64E44"/>
    <w:rsid w:val="00A7150D"/>
    <w:rsid w:val="00A7196D"/>
    <w:rsid w:val="00A72878"/>
    <w:rsid w:val="00A72E29"/>
    <w:rsid w:val="00A7503D"/>
    <w:rsid w:val="00A7675C"/>
    <w:rsid w:val="00A76825"/>
    <w:rsid w:val="00A80381"/>
    <w:rsid w:val="00A805A5"/>
    <w:rsid w:val="00A80FCB"/>
    <w:rsid w:val="00A830FC"/>
    <w:rsid w:val="00A83D3D"/>
    <w:rsid w:val="00A851A8"/>
    <w:rsid w:val="00A85408"/>
    <w:rsid w:val="00A870BC"/>
    <w:rsid w:val="00A9129C"/>
    <w:rsid w:val="00A91AD2"/>
    <w:rsid w:val="00A93C43"/>
    <w:rsid w:val="00A93E30"/>
    <w:rsid w:val="00A96A9E"/>
    <w:rsid w:val="00A96D0A"/>
    <w:rsid w:val="00AA0211"/>
    <w:rsid w:val="00AA0E79"/>
    <w:rsid w:val="00AA2F93"/>
    <w:rsid w:val="00AA3BE9"/>
    <w:rsid w:val="00AA48CE"/>
    <w:rsid w:val="00AA4BBC"/>
    <w:rsid w:val="00AA52B6"/>
    <w:rsid w:val="00AA5C33"/>
    <w:rsid w:val="00AB0945"/>
    <w:rsid w:val="00AB1CA2"/>
    <w:rsid w:val="00AB4C99"/>
    <w:rsid w:val="00AB5511"/>
    <w:rsid w:val="00AB5A21"/>
    <w:rsid w:val="00AB6001"/>
    <w:rsid w:val="00AB76B8"/>
    <w:rsid w:val="00AB77BB"/>
    <w:rsid w:val="00AB79DC"/>
    <w:rsid w:val="00AC0B17"/>
    <w:rsid w:val="00AC28FB"/>
    <w:rsid w:val="00AC36B4"/>
    <w:rsid w:val="00AC4BB6"/>
    <w:rsid w:val="00AC4F14"/>
    <w:rsid w:val="00AC5A7A"/>
    <w:rsid w:val="00AC5AEB"/>
    <w:rsid w:val="00AD0EBC"/>
    <w:rsid w:val="00AD1B28"/>
    <w:rsid w:val="00AD1B54"/>
    <w:rsid w:val="00AD23F8"/>
    <w:rsid w:val="00AD282E"/>
    <w:rsid w:val="00AD389E"/>
    <w:rsid w:val="00AD5A6B"/>
    <w:rsid w:val="00AE0DB6"/>
    <w:rsid w:val="00AE1641"/>
    <w:rsid w:val="00AE2114"/>
    <w:rsid w:val="00AE2AF4"/>
    <w:rsid w:val="00AE30E4"/>
    <w:rsid w:val="00AE4712"/>
    <w:rsid w:val="00AE601E"/>
    <w:rsid w:val="00AE6984"/>
    <w:rsid w:val="00AE7801"/>
    <w:rsid w:val="00AF7E30"/>
    <w:rsid w:val="00AF7FE3"/>
    <w:rsid w:val="00B04BBF"/>
    <w:rsid w:val="00B05ACA"/>
    <w:rsid w:val="00B07B94"/>
    <w:rsid w:val="00B10E54"/>
    <w:rsid w:val="00B1109C"/>
    <w:rsid w:val="00B11510"/>
    <w:rsid w:val="00B11BDD"/>
    <w:rsid w:val="00B12B45"/>
    <w:rsid w:val="00B163AF"/>
    <w:rsid w:val="00B20127"/>
    <w:rsid w:val="00B21F34"/>
    <w:rsid w:val="00B221E6"/>
    <w:rsid w:val="00B231B2"/>
    <w:rsid w:val="00B24406"/>
    <w:rsid w:val="00B24ACD"/>
    <w:rsid w:val="00B25BB7"/>
    <w:rsid w:val="00B26EE5"/>
    <w:rsid w:val="00B270E3"/>
    <w:rsid w:val="00B27711"/>
    <w:rsid w:val="00B3445C"/>
    <w:rsid w:val="00B3561F"/>
    <w:rsid w:val="00B363B4"/>
    <w:rsid w:val="00B36E79"/>
    <w:rsid w:val="00B413D9"/>
    <w:rsid w:val="00B41877"/>
    <w:rsid w:val="00B41A52"/>
    <w:rsid w:val="00B4238A"/>
    <w:rsid w:val="00B447E0"/>
    <w:rsid w:val="00B457BD"/>
    <w:rsid w:val="00B502C9"/>
    <w:rsid w:val="00B51D62"/>
    <w:rsid w:val="00B526DD"/>
    <w:rsid w:val="00B52934"/>
    <w:rsid w:val="00B55DFC"/>
    <w:rsid w:val="00B573AD"/>
    <w:rsid w:val="00B621D0"/>
    <w:rsid w:val="00B62FEF"/>
    <w:rsid w:val="00B630CE"/>
    <w:rsid w:val="00B63CD8"/>
    <w:rsid w:val="00B65B80"/>
    <w:rsid w:val="00B7192B"/>
    <w:rsid w:val="00B7291E"/>
    <w:rsid w:val="00B73EF5"/>
    <w:rsid w:val="00B76C7B"/>
    <w:rsid w:val="00B77BB8"/>
    <w:rsid w:val="00B77F3B"/>
    <w:rsid w:val="00B822DD"/>
    <w:rsid w:val="00B83B1F"/>
    <w:rsid w:val="00B8765C"/>
    <w:rsid w:val="00B87D32"/>
    <w:rsid w:val="00B90B13"/>
    <w:rsid w:val="00B90FD3"/>
    <w:rsid w:val="00B91256"/>
    <w:rsid w:val="00B91E42"/>
    <w:rsid w:val="00B928BF"/>
    <w:rsid w:val="00B9639B"/>
    <w:rsid w:val="00B96DB2"/>
    <w:rsid w:val="00BA1155"/>
    <w:rsid w:val="00BA15E2"/>
    <w:rsid w:val="00BA1E25"/>
    <w:rsid w:val="00BA21DD"/>
    <w:rsid w:val="00BA30E6"/>
    <w:rsid w:val="00BA4D2E"/>
    <w:rsid w:val="00BA5B07"/>
    <w:rsid w:val="00BA5B59"/>
    <w:rsid w:val="00BA77C4"/>
    <w:rsid w:val="00BB0017"/>
    <w:rsid w:val="00BB0180"/>
    <w:rsid w:val="00BB055E"/>
    <w:rsid w:val="00BB0637"/>
    <w:rsid w:val="00BB0D9F"/>
    <w:rsid w:val="00BB2791"/>
    <w:rsid w:val="00BB302A"/>
    <w:rsid w:val="00BB3819"/>
    <w:rsid w:val="00BB5E45"/>
    <w:rsid w:val="00BB68F0"/>
    <w:rsid w:val="00BC17A8"/>
    <w:rsid w:val="00BC2366"/>
    <w:rsid w:val="00BC3128"/>
    <w:rsid w:val="00BC3850"/>
    <w:rsid w:val="00BC49E5"/>
    <w:rsid w:val="00BC5159"/>
    <w:rsid w:val="00BC6B91"/>
    <w:rsid w:val="00BC7F9D"/>
    <w:rsid w:val="00BD07A2"/>
    <w:rsid w:val="00BD1FEA"/>
    <w:rsid w:val="00BE00DE"/>
    <w:rsid w:val="00BE09EA"/>
    <w:rsid w:val="00BE25AC"/>
    <w:rsid w:val="00BE2DC6"/>
    <w:rsid w:val="00BE33CF"/>
    <w:rsid w:val="00BE42BC"/>
    <w:rsid w:val="00BE56BF"/>
    <w:rsid w:val="00BE58AD"/>
    <w:rsid w:val="00BE6F96"/>
    <w:rsid w:val="00BF3448"/>
    <w:rsid w:val="00BF3DA8"/>
    <w:rsid w:val="00BF58F8"/>
    <w:rsid w:val="00BF63ED"/>
    <w:rsid w:val="00C034D2"/>
    <w:rsid w:val="00C0458B"/>
    <w:rsid w:val="00C049A6"/>
    <w:rsid w:val="00C05F3E"/>
    <w:rsid w:val="00C06CA1"/>
    <w:rsid w:val="00C06F35"/>
    <w:rsid w:val="00C074EC"/>
    <w:rsid w:val="00C075D5"/>
    <w:rsid w:val="00C12F0F"/>
    <w:rsid w:val="00C13C61"/>
    <w:rsid w:val="00C166F7"/>
    <w:rsid w:val="00C22050"/>
    <w:rsid w:val="00C224DF"/>
    <w:rsid w:val="00C22936"/>
    <w:rsid w:val="00C2310D"/>
    <w:rsid w:val="00C251D8"/>
    <w:rsid w:val="00C252EA"/>
    <w:rsid w:val="00C264BF"/>
    <w:rsid w:val="00C27792"/>
    <w:rsid w:val="00C27798"/>
    <w:rsid w:val="00C33659"/>
    <w:rsid w:val="00C34CF2"/>
    <w:rsid w:val="00C37D06"/>
    <w:rsid w:val="00C40C2D"/>
    <w:rsid w:val="00C4138E"/>
    <w:rsid w:val="00C433FF"/>
    <w:rsid w:val="00C43418"/>
    <w:rsid w:val="00C45BFD"/>
    <w:rsid w:val="00C476A7"/>
    <w:rsid w:val="00C53028"/>
    <w:rsid w:val="00C534EF"/>
    <w:rsid w:val="00C555A1"/>
    <w:rsid w:val="00C56ED2"/>
    <w:rsid w:val="00C57D13"/>
    <w:rsid w:val="00C60FFC"/>
    <w:rsid w:val="00C6135B"/>
    <w:rsid w:val="00C61C7E"/>
    <w:rsid w:val="00C710DB"/>
    <w:rsid w:val="00C7165D"/>
    <w:rsid w:val="00C72949"/>
    <w:rsid w:val="00C73FB2"/>
    <w:rsid w:val="00C75F66"/>
    <w:rsid w:val="00C76602"/>
    <w:rsid w:val="00C76C1B"/>
    <w:rsid w:val="00C800EC"/>
    <w:rsid w:val="00C815AA"/>
    <w:rsid w:val="00C81942"/>
    <w:rsid w:val="00C82AE1"/>
    <w:rsid w:val="00C83334"/>
    <w:rsid w:val="00C83A49"/>
    <w:rsid w:val="00C91590"/>
    <w:rsid w:val="00C91779"/>
    <w:rsid w:val="00C92447"/>
    <w:rsid w:val="00C933EC"/>
    <w:rsid w:val="00C958A7"/>
    <w:rsid w:val="00C9722C"/>
    <w:rsid w:val="00C97CD0"/>
    <w:rsid w:val="00CA65B2"/>
    <w:rsid w:val="00CA7E70"/>
    <w:rsid w:val="00CB0716"/>
    <w:rsid w:val="00CB1840"/>
    <w:rsid w:val="00CB6C15"/>
    <w:rsid w:val="00CB7BD3"/>
    <w:rsid w:val="00CB7C5D"/>
    <w:rsid w:val="00CC1120"/>
    <w:rsid w:val="00CC1246"/>
    <w:rsid w:val="00CC1F78"/>
    <w:rsid w:val="00CD2A28"/>
    <w:rsid w:val="00CD33A6"/>
    <w:rsid w:val="00CD549D"/>
    <w:rsid w:val="00CD6303"/>
    <w:rsid w:val="00CD7389"/>
    <w:rsid w:val="00CD77F9"/>
    <w:rsid w:val="00CE11DC"/>
    <w:rsid w:val="00CE30B9"/>
    <w:rsid w:val="00CE4239"/>
    <w:rsid w:val="00CE67DC"/>
    <w:rsid w:val="00CE7612"/>
    <w:rsid w:val="00CF08BB"/>
    <w:rsid w:val="00CF4675"/>
    <w:rsid w:val="00CF603A"/>
    <w:rsid w:val="00CF619A"/>
    <w:rsid w:val="00CF66E1"/>
    <w:rsid w:val="00D00228"/>
    <w:rsid w:val="00D017FA"/>
    <w:rsid w:val="00D02C3A"/>
    <w:rsid w:val="00D02CD9"/>
    <w:rsid w:val="00D03DD8"/>
    <w:rsid w:val="00D0480C"/>
    <w:rsid w:val="00D05DD8"/>
    <w:rsid w:val="00D0721E"/>
    <w:rsid w:val="00D07CAE"/>
    <w:rsid w:val="00D110CF"/>
    <w:rsid w:val="00D14017"/>
    <w:rsid w:val="00D15552"/>
    <w:rsid w:val="00D159E4"/>
    <w:rsid w:val="00D167B8"/>
    <w:rsid w:val="00D2050D"/>
    <w:rsid w:val="00D20FC0"/>
    <w:rsid w:val="00D214F3"/>
    <w:rsid w:val="00D21C78"/>
    <w:rsid w:val="00D23FDF"/>
    <w:rsid w:val="00D243E8"/>
    <w:rsid w:val="00D245D9"/>
    <w:rsid w:val="00D25E77"/>
    <w:rsid w:val="00D27201"/>
    <w:rsid w:val="00D27BE9"/>
    <w:rsid w:val="00D27F6D"/>
    <w:rsid w:val="00D30342"/>
    <w:rsid w:val="00D320DA"/>
    <w:rsid w:val="00D35350"/>
    <w:rsid w:val="00D36A0D"/>
    <w:rsid w:val="00D37526"/>
    <w:rsid w:val="00D4410E"/>
    <w:rsid w:val="00D44DBF"/>
    <w:rsid w:val="00D4592E"/>
    <w:rsid w:val="00D45F75"/>
    <w:rsid w:val="00D47656"/>
    <w:rsid w:val="00D503BB"/>
    <w:rsid w:val="00D50BF8"/>
    <w:rsid w:val="00D514EC"/>
    <w:rsid w:val="00D5299C"/>
    <w:rsid w:val="00D54FB2"/>
    <w:rsid w:val="00D5524B"/>
    <w:rsid w:val="00D56698"/>
    <w:rsid w:val="00D56FD3"/>
    <w:rsid w:val="00D579EA"/>
    <w:rsid w:val="00D57E51"/>
    <w:rsid w:val="00D64053"/>
    <w:rsid w:val="00D660AF"/>
    <w:rsid w:val="00D66993"/>
    <w:rsid w:val="00D72F40"/>
    <w:rsid w:val="00D7319D"/>
    <w:rsid w:val="00D74F7B"/>
    <w:rsid w:val="00D76C4D"/>
    <w:rsid w:val="00D76F68"/>
    <w:rsid w:val="00D7717F"/>
    <w:rsid w:val="00D80D34"/>
    <w:rsid w:val="00D82E4A"/>
    <w:rsid w:val="00D84EC0"/>
    <w:rsid w:val="00D85326"/>
    <w:rsid w:val="00D86AA8"/>
    <w:rsid w:val="00D905C1"/>
    <w:rsid w:val="00D92D97"/>
    <w:rsid w:val="00D953B0"/>
    <w:rsid w:val="00D95443"/>
    <w:rsid w:val="00D95B06"/>
    <w:rsid w:val="00DA038B"/>
    <w:rsid w:val="00DA055B"/>
    <w:rsid w:val="00DA16D7"/>
    <w:rsid w:val="00DA3D45"/>
    <w:rsid w:val="00DA410D"/>
    <w:rsid w:val="00DA5A7C"/>
    <w:rsid w:val="00DA6EE1"/>
    <w:rsid w:val="00DA6F52"/>
    <w:rsid w:val="00DB0159"/>
    <w:rsid w:val="00DB1F40"/>
    <w:rsid w:val="00DB26EA"/>
    <w:rsid w:val="00DB3553"/>
    <w:rsid w:val="00DB403B"/>
    <w:rsid w:val="00DB55D8"/>
    <w:rsid w:val="00DB5908"/>
    <w:rsid w:val="00DB7444"/>
    <w:rsid w:val="00DC3936"/>
    <w:rsid w:val="00DC40F0"/>
    <w:rsid w:val="00DC5060"/>
    <w:rsid w:val="00DC51D5"/>
    <w:rsid w:val="00DC6CA7"/>
    <w:rsid w:val="00DC7B2D"/>
    <w:rsid w:val="00DD0153"/>
    <w:rsid w:val="00DD05FC"/>
    <w:rsid w:val="00DD2567"/>
    <w:rsid w:val="00DD2B05"/>
    <w:rsid w:val="00DD3860"/>
    <w:rsid w:val="00DD3BC8"/>
    <w:rsid w:val="00DD5720"/>
    <w:rsid w:val="00DD7344"/>
    <w:rsid w:val="00DD741F"/>
    <w:rsid w:val="00DE28A0"/>
    <w:rsid w:val="00DE4542"/>
    <w:rsid w:val="00DE67D0"/>
    <w:rsid w:val="00DE78FB"/>
    <w:rsid w:val="00DE7A62"/>
    <w:rsid w:val="00DF0212"/>
    <w:rsid w:val="00DF1DF2"/>
    <w:rsid w:val="00DF2E07"/>
    <w:rsid w:val="00DF4102"/>
    <w:rsid w:val="00DF63D7"/>
    <w:rsid w:val="00DF6887"/>
    <w:rsid w:val="00DF6A06"/>
    <w:rsid w:val="00DF707C"/>
    <w:rsid w:val="00DF71E1"/>
    <w:rsid w:val="00DF74B6"/>
    <w:rsid w:val="00DF7A5E"/>
    <w:rsid w:val="00E00861"/>
    <w:rsid w:val="00E01A66"/>
    <w:rsid w:val="00E027C6"/>
    <w:rsid w:val="00E035ED"/>
    <w:rsid w:val="00E046CC"/>
    <w:rsid w:val="00E04CDF"/>
    <w:rsid w:val="00E05AC4"/>
    <w:rsid w:val="00E06A38"/>
    <w:rsid w:val="00E078CE"/>
    <w:rsid w:val="00E10A35"/>
    <w:rsid w:val="00E14DDD"/>
    <w:rsid w:val="00E17C21"/>
    <w:rsid w:val="00E20BA8"/>
    <w:rsid w:val="00E22652"/>
    <w:rsid w:val="00E23C81"/>
    <w:rsid w:val="00E258DE"/>
    <w:rsid w:val="00E33A66"/>
    <w:rsid w:val="00E353A1"/>
    <w:rsid w:val="00E41152"/>
    <w:rsid w:val="00E440E8"/>
    <w:rsid w:val="00E453E8"/>
    <w:rsid w:val="00E4626A"/>
    <w:rsid w:val="00E47684"/>
    <w:rsid w:val="00E50191"/>
    <w:rsid w:val="00E5026E"/>
    <w:rsid w:val="00E54C13"/>
    <w:rsid w:val="00E55A9C"/>
    <w:rsid w:val="00E56797"/>
    <w:rsid w:val="00E60058"/>
    <w:rsid w:val="00E6100F"/>
    <w:rsid w:val="00E6179B"/>
    <w:rsid w:val="00E64AA6"/>
    <w:rsid w:val="00E661E7"/>
    <w:rsid w:val="00E66802"/>
    <w:rsid w:val="00E66A80"/>
    <w:rsid w:val="00E67561"/>
    <w:rsid w:val="00E6780B"/>
    <w:rsid w:val="00E67C53"/>
    <w:rsid w:val="00E703A4"/>
    <w:rsid w:val="00E71D1E"/>
    <w:rsid w:val="00E72E27"/>
    <w:rsid w:val="00E7329A"/>
    <w:rsid w:val="00E7514E"/>
    <w:rsid w:val="00E7542E"/>
    <w:rsid w:val="00E81214"/>
    <w:rsid w:val="00E81AFF"/>
    <w:rsid w:val="00E858AA"/>
    <w:rsid w:val="00E86B6B"/>
    <w:rsid w:val="00E87D92"/>
    <w:rsid w:val="00E91EB8"/>
    <w:rsid w:val="00E937CF"/>
    <w:rsid w:val="00E96877"/>
    <w:rsid w:val="00EA3FCE"/>
    <w:rsid w:val="00EA55BD"/>
    <w:rsid w:val="00EA60AE"/>
    <w:rsid w:val="00EA6675"/>
    <w:rsid w:val="00EA7190"/>
    <w:rsid w:val="00EB0966"/>
    <w:rsid w:val="00EB258E"/>
    <w:rsid w:val="00EB3298"/>
    <w:rsid w:val="00EB3AAE"/>
    <w:rsid w:val="00EB47E1"/>
    <w:rsid w:val="00EB5448"/>
    <w:rsid w:val="00EB5461"/>
    <w:rsid w:val="00EC254C"/>
    <w:rsid w:val="00EC4A62"/>
    <w:rsid w:val="00EC6922"/>
    <w:rsid w:val="00EC7290"/>
    <w:rsid w:val="00ED001F"/>
    <w:rsid w:val="00ED0400"/>
    <w:rsid w:val="00ED0BD0"/>
    <w:rsid w:val="00ED268D"/>
    <w:rsid w:val="00ED274F"/>
    <w:rsid w:val="00ED443E"/>
    <w:rsid w:val="00ED5A7C"/>
    <w:rsid w:val="00EE1642"/>
    <w:rsid w:val="00EE2081"/>
    <w:rsid w:val="00EE2D4A"/>
    <w:rsid w:val="00EE47DD"/>
    <w:rsid w:val="00EE55A4"/>
    <w:rsid w:val="00EE5BE2"/>
    <w:rsid w:val="00EE78CC"/>
    <w:rsid w:val="00EE7D7D"/>
    <w:rsid w:val="00EF0250"/>
    <w:rsid w:val="00EF15BB"/>
    <w:rsid w:val="00EF25DC"/>
    <w:rsid w:val="00EF36B3"/>
    <w:rsid w:val="00EF3B63"/>
    <w:rsid w:val="00EF488E"/>
    <w:rsid w:val="00EF5C70"/>
    <w:rsid w:val="00F00896"/>
    <w:rsid w:val="00F0119B"/>
    <w:rsid w:val="00F01959"/>
    <w:rsid w:val="00F01BBB"/>
    <w:rsid w:val="00F01FC0"/>
    <w:rsid w:val="00F03E97"/>
    <w:rsid w:val="00F04963"/>
    <w:rsid w:val="00F0560E"/>
    <w:rsid w:val="00F05DDB"/>
    <w:rsid w:val="00F066A2"/>
    <w:rsid w:val="00F06AE2"/>
    <w:rsid w:val="00F07D0D"/>
    <w:rsid w:val="00F14BF3"/>
    <w:rsid w:val="00F15E2C"/>
    <w:rsid w:val="00F2161D"/>
    <w:rsid w:val="00F23FCA"/>
    <w:rsid w:val="00F30C39"/>
    <w:rsid w:val="00F31590"/>
    <w:rsid w:val="00F340DA"/>
    <w:rsid w:val="00F34D66"/>
    <w:rsid w:val="00F34DC5"/>
    <w:rsid w:val="00F37158"/>
    <w:rsid w:val="00F42C34"/>
    <w:rsid w:val="00F458FF"/>
    <w:rsid w:val="00F45B95"/>
    <w:rsid w:val="00F53350"/>
    <w:rsid w:val="00F53EDA"/>
    <w:rsid w:val="00F54131"/>
    <w:rsid w:val="00F56199"/>
    <w:rsid w:val="00F578DA"/>
    <w:rsid w:val="00F603CE"/>
    <w:rsid w:val="00F616C9"/>
    <w:rsid w:val="00F624E7"/>
    <w:rsid w:val="00F641B2"/>
    <w:rsid w:val="00F71080"/>
    <w:rsid w:val="00F724C3"/>
    <w:rsid w:val="00F739C7"/>
    <w:rsid w:val="00F74E14"/>
    <w:rsid w:val="00F76E7A"/>
    <w:rsid w:val="00F775D8"/>
    <w:rsid w:val="00F8078D"/>
    <w:rsid w:val="00F82BF5"/>
    <w:rsid w:val="00F84052"/>
    <w:rsid w:val="00F857E2"/>
    <w:rsid w:val="00F85BF2"/>
    <w:rsid w:val="00F87D80"/>
    <w:rsid w:val="00F913E5"/>
    <w:rsid w:val="00F91AD9"/>
    <w:rsid w:val="00F95D74"/>
    <w:rsid w:val="00F96838"/>
    <w:rsid w:val="00FA00DC"/>
    <w:rsid w:val="00FA0615"/>
    <w:rsid w:val="00FA4BC6"/>
    <w:rsid w:val="00FA5239"/>
    <w:rsid w:val="00FA53A4"/>
    <w:rsid w:val="00FA5727"/>
    <w:rsid w:val="00FA7578"/>
    <w:rsid w:val="00FB1DE3"/>
    <w:rsid w:val="00FB372B"/>
    <w:rsid w:val="00FB40B2"/>
    <w:rsid w:val="00FB4141"/>
    <w:rsid w:val="00FB45CD"/>
    <w:rsid w:val="00FB5C3D"/>
    <w:rsid w:val="00FB5EE2"/>
    <w:rsid w:val="00FC0371"/>
    <w:rsid w:val="00FC0496"/>
    <w:rsid w:val="00FC4ADA"/>
    <w:rsid w:val="00FD0767"/>
    <w:rsid w:val="00FD19AC"/>
    <w:rsid w:val="00FD1A78"/>
    <w:rsid w:val="00FD2123"/>
    <w:rsid w:val="00FD21C2"/>
    <w:rsid w:val="00FD2309"/>
    <w:rsid w:val="00FD3D44"/>
    <w:rsid w:val="00FD5622"/>
    <w:rsid w:val="00FE1611"/>
    <w:rsid w:val="00FE228D"/>
    <w:rsid w:val="00FE473A"/>
    <w:rsid w:val="00FE484D"/>
    <w:rsid w:val="00FE4991"/>
    <w:rsid w:val="00FE6205"/>
    <w:rsid w:val="00FF0EED"/>
    <w:rsid w:val="00FF1718"/>
    <w:rsid w:val="00FF25A1"/>
    <w:rsid w:val="00FF7A17"/>
    <w:rsid w:val="00FF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18FA1C86"/>
  <w15:chartTrackingRefBased/>
  <w15:docId w15:val="{CAFC1F8E-3925-4A6D-AD8B-3B6D031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6352DB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4696"/>
    <w:pPr>
      <w:keepNext/>
      <w:ind w:leftChars="800" w:left="800" w:hangingChars="200" w:hanging="2000"/>
      <w:outlineLvl w:val="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9839BA"/>
    <w:pPr>
      <w:spacing w:after="0" w:line="384" w:lineRule="auto"/>
      <w:textAlignment w:val="baseline"/>
    </w:pPr>
    <w:rPr>
      <w:rFonts w:ascii="Arial" w:eastAsia="굴림" w:hAnsi="굴림" w:cs="굴림"/>
      <w:color w:val="000000"/>
      <w:kern w:val="0"/>
      <w:szCs w:val="20"/>
    </w:rPr>
  </w:style>
  <w:style w:type="paragraph" w:customStyle="1" w:styleId="MS">
    <w:name w:val="MS바탕글"/>
    <w:basedOn w:val="a"/>
    <w:rsid w:val="009839BA"/>
    <w:pPr>
      <w:spacing w:after="0" w:line="240" w:lineRule="auto"/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character" w:styleId="a4">
    <w:name w:val="Hyperlink"/>
    <w:basedOn w:val="a0"/>
    <w:uiPriority w:val="99"/>
    <w:unhideWhenUsed/>
    <w:rsid w:val="009839BA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9839BA"/>
  </w:style>
  <w:style w:type="paragraph" w:styleId="a6">
    <w:name w:val="footer"/>
    <w:basedOn w:val="a"/>
    <w:link w:val="Char0"/>
    <w:uiPriority w:val="99"/>
    <w:unhideWhenUsed/>
    <w:rsid w:val="009839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9839BA"/>
  </w:style>
  <w:style w:type="paragraph" w:styleId="a7">
    <w:name w:val="List Paragraph"/>
    <w:basedOn w:val="a"/>
    <w:uiPriority w:val="34"/>
    <w:qFormat/>
    <w:rsid w:val="009839BA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9839B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839B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확인되지 않은 멘션1"/>
    <w:basedOn w:val="a0"/>
    <w:uiPriority w:val="99"/>
    <w:semiHidden/>
    <w:unhideWhenUsed/>
    <w:rsid w:val="000D427C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0D427C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D14017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table" w:styleId="ab">
    <w:name w:val="Table Grid"/>
    <w:basedOn w:val="a1"/>
    <w:uiPriority w:val="39"/>
    <w:rsid w:val="00A72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확인되지 않은 멘션2"/>
    <w:basedOn w:val="a0"/>
    <w:uiPriority w:val="99"/>
    <w:semiHidden/>
    <w:unhideWhenUsed/>
    <w:rsid w:val="00E72E27"/>
    <w:rPr>
      <w:color w:val="605E5C"/>
      <w:shd w:val="clear" w:color="auto" w:fill="E1DFDD"/>
    </w:rPr>
  </w:style>
  <w:style w:type="character" w:styleId="ac">
    <w:name w:val="Strong"/>
    <w:basedOn w:val="a0"/>
    <w:uiPriority w:val="22"/>
    <w:qFormat/>
    <w:rsid w:val="000E5852"/>
    <w:rPr>
      <w:b/>
      <w:bCs/>
    </w:rPr>
  </w:style>
  <w:style w:type="character" w:styleId="ad">
    <w:name w:val="annotation reference"/>
    <w:basedOn w:val="a0"/>
    <w:uiPriority w:val="99"/>
    <w:semiHidden/>
    <w:unhideWhenUsed/>
    <w:rsid w:val="0078487E"/>
    <w:rPr>
      <w:sz w:val="18"/>
      <w:szCs w:val="18"/>
    </w:rPr>
  </w:style>
  <w:style w:type="paragraph" w:styleId="ae">
    <w:name w:val="annotation text"/>
    <w:basedOn w:val="a"/>
    <w:link w:val="Char2"/>
    <w:uiPriority w:val="99"/>
    <w:unhideWhenUsed/>
    <w:rsid w:val="0078487E"/>
    <w:pPr>
      <w:jc w:val="left"/>
    </w:pPr>
  </w:style>
  <w:style w:type="character" w:customStyle="1" w:styleId="Char2">
    <w:name w:val="메모 텍스트 Char"/>
    <w:basedOn w:val="a0"/>
    <w:link w:val="ae"/>
    <w:uiPriority w:val="99"/>
    <w:rsid w:val="0078487E"/>
  </w:style>
  <w:style w:type="paragraph" w:styleId="af">
    <w:name w:val="annotation subject"/>
    <w:basedOn w:val="ae"/>
    <w:next w:val="ae"/>
    <w:link w:val="Char3"/>
    <w:uiPriority w:val="99"/>
    <w:semiHidden/>
    <w:unhideWhenUsed/>
    <w:rsid w:val="0078487E"/>
    <w:rPr>
      <w:b/>
      <w:bCs/>
    </w:rPr>
  </w:style>
  <w:style w:type="character" w:customStyle="1" w:styleId="Char3">
    <w:name w:val="메모 주제 Char"/>
    <w:basedOn w:val="Char2"/>
    <w:link w:val="af"/>
    <w:uiPriority w:val="99"/>
    <w:semiHidden/>
    <w:rsid w:val="0078487E"/>
    <w:rPr>
      <w:b/>
      <w:bCs/>
    </w:rPr>
  </w:style>
  <w:style w:type="character" w:styleId="af0">
    <w:name w:val="Placeholder Text"/>
    <w:basedOn w:val="a0"/>
    <w:uiPriority w:val="99"/>
    <w:semiHidden/>
    <w:rsid w:val="00B91256"/>
    <w:rPr>
      <w:color w:val="808080"/>
    </w:rPr>
  </w:style>
  <w:style w:type="character" w:customStyle="1" w:styleId="1Char">
    <w:name w:val="제목 1 Char"/>
    <w:basedOn w:val="a0"/>
    <w:link w:val="1"/>
    <w:uiPriority w:val="9"/>
    <w:rsid w:val="006352DB"/>
    <w:rPr>
      <w:rFonts w:asciiTheme="majorHAnsi" w:eastAsiaTheme="majorEastAsia" w:hAnsiTheme="majorHAnsi" w:cstheme="majorBidi"/>
      <w:sz w:val="28"/>
      <w:szCs w:val="28"/>
    </w:rPr>
  </w:style>
  <w:style w:type="character" w:styleId="af1">
    <w:name w:val="Unresolved Mention"/>
    <w:basedOn w:val="a0"/>
    <w:uiPriority w:val="99"/>
    <w:semiHidden/>
    <w:unhideWhenUsed/>
    <w:rsid w:val="006140FC"/>
    <w:rPr>
      <w:color w:val="605E5C"/>
      <w:shd w:val="clear" w:color="auto" w:fill="E1DFDD"/>
    </w:rPr>
  </w:style>
  <w:style w:type="character" w:customStyle="1" w:styleId="8Char">
    <w:name w:val="제목 8 Char"/>
    <w:basedOn w:val="a0"/>
    <w:link w:val="8"/>
    <w:uiPriority w:val="9"/>
    <w:semiHidden/>
    <w:rsid w:val="00974696"/>
  </w:style>
  <w:style w:type="paragraph" w:styleId="af2">
    <w:name w:val="Revision"/>
    <w:hidden/>
    <w:uiPriority w:val="99"/>
    <w:semiHidden/>
    <w:rsid w:val="00270FDF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00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359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824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74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6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5068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402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64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078977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1925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35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1224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7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17081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95865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531732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5298">
          <w:marLeft w:val="1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yeomsb@bxcon.co.k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junopark@bxcon.co.k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ejh@consumerinsight.k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31D153-246D-4A63-AAE8-3B5971613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784</Words>
  <Characters>2878</Characters>
  <Application>Microsoft Office Word</Application>
  <DocSecurity>0</DocSecurity>
  <Lines>23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jungsy</dc:creator>
  <cp:keywords/>
  <dc:description/>
  <cp:lastModifiedBy>컨슈머인사이트</cp:lastModifiedBy>
  <cp:revision>23</cp:revision>
  <cp:lastPrinted>2026-02-03T00:44:00Z</cp:lastPrinted>
  <dcterms:created xsi:type="dcterms:W3CDTF">2026-02-02T07:37:00Z</dcterms:created>
  <dcterms:modified xsi:type="dcterms:W3CDTF">2026-02-03T00:44:00Z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308a14ca36ce3b91b49b7d6b45d882b97c27efd0abdf790c3c2c66326ac053fa</vt:lpwstr>
  </property>
</Properties>
</file>