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391070" w:rsidRPr="004050A3" w14:paraId="6991A726" w14:textId="77777777" w:rsidTr="007E2B41">
        <w:trPr>
          <w:trHeight w:val="1052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183D98" w14:textId="3E8AC185" w:rsidR="00391070" w:rsidRPr="004050A3" w:rsidRDefault="00391070" w:rsidP="00A93CE2">
            <w:pPr>
              <w:pStyle w:val="1"/>
              <w:wordWrap/>
              <w:spacing w:after="0"/>
              <w:jc w:val="center"/>
            </w:pPr>
            <w:bookmarkStart w:id="0" w:name="_Hlk195707363"/>
            <w:r w:rsidRPr="004050A3">
              <w:rPr>
                <w:noProof/>
              </w:rPr>
              <w:drawing>
                <wp:inline distT="0" distB="0" distL="0" distR="0" wp14:anchorId="31E8782C" wp14:editId="3E57033B">
                  <wp:extent cx="1889125" cy="391795"/>
                  <wp:effectExtent l="0" t="0" r="0" b="8255"/>
                  <wp:docPr id="2" name="그림 2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FFF61E" w14:textId="479C295D" w:rsidR="00391070" w:rsidRPr="004050A3" w:rsidRDefault="00391070" w:rsidP="00A93CE2">
            <w:pPr>
              <w:wordWrap/>
              <w:snapToGrid w:val="0"/>
              <w:spacing w:after="0" w:line="500" w:lineRule="exact"/>
              <w:ind w:left="200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컨슈머인사이트 보도자료</w:t>
            </w:r>
          </w:p>
        </w:tc>
      </w:tr>
      <w:tr w:rsidR="00391070" w:rsidRPr="004050A3" w14:paraId="79D4916F" w14:textId="77777777" w:rsidTr="008017FB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3C65D3C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F38703" w14:textId="77777777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088F4B1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418D3F" w14:textId="76090697" w:rsidR="00391070" w:rsidRPr="004050A3" w:rsidRDefault="00FD62AC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leejh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391070" w:rsidRPr="004050A3" w14:paraId="3A30BCE9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ADC50B9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11BDB9" w14:textId="5337B0C2" w:rsidR="00391070" w:rsidRPr="004050A3" w:rsidRDefault="00186778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이정헌 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40A82711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EF8E3F" w14:textId="788A0855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02) 6004-76</w:t>
            </w:r>
            <w:r w:rsidR="0018677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80</w:t>
            </w:r>
          </w:p>
        </w:tc>
      </w:tr>
      <w:tr w:rsidR="00391070" w:rsidRPr="004050A3" w14:paraId="5966215A" w14:textId="77777777" w:rsidTr="008017FB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ACC0F0F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A992E" w14:textId="7F729575" w:rsidR="00391070" w:rsidRPr="004050A3" w:rsidRDefault="00391070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DC5162" w:rsidRPr="00065D6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866293" w:rsidRPr="00065D64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4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2F4F05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="00F179BC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8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일(</w:t>
            </w:r>
            <w:r w:rsidR="00F179BC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Pr="00065D64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) 배포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71832E62" w14:textId="77777777" w:rsidR="00391070" w:rsidRPr="004050A3" w:rsidRDefault="00391070" w:rsidP="00A93CE2">
            <w:pPr>
              <w:wordWrap/>
              <w:spacing w:after="0" w:line="240" w:lineRule="auto"/>
              <w:jc w:val="distribute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75A0A" w14:textId="054D8A04" w:rsidR="00391070" w:rsidRPr="004050A3" w:rsidRDefault="00DC37B3" w:rsidP="00A93CE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3</w:t>
            </w:r>
            <w:r w:rsidR="00391070" w:rsidRPr="004050A3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391070" w:rsidRPr="004050A3" w14:paraId="1203ABF4" w14:textId="77777777" w:rsidTr="008017FB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E1A4CDE" w14:textId="67D9218C" w:rsidR="00391070" w:rsidRPr="004050A3" w:rsidRDefault="00391070" w:rsidP="00A93CE2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4050A3">
              <w:rPr>
                <w:rFonts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 이 자료의 모든 콘텐츠(문서, 분석 내용, 도표 등)에 대한 저작권은 (주)컨슈머인사이트에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4050A3">
              <w:rPr>
                <w:rFonts w:hint="eastAsia"/>
                <w:bCs/>
                <w:spacing w:val="-4"/>
                <w:szCs w:val="20"/>
              </w:rPr>
              <w:t>저작권법</w:t>
            </w:r>
            <w:r w:rsidRPr="004050A3">
              <w:rPr>
                <w:rFonts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40D60F5D" w14:textId="0854B599" w:rsidR="00391070" w:rsidRDefault="00391070" w:rsidP="00A93CE2">
      <w:pPr>
        <w:wordWrap/>
        <w:spacing w:after="0" w:line="240" w:lineRule="auto"/>
        <w:textAlignment w:val="baseline"/>
        <w:rPr>
          <w:rFonts w:ascii="Arial" w:eastAsia="굴림" w:hAnsi="굴림" w:cs="굴림"/>
          <w:color w:val="C75252"/>
          <w:kern w:val="0"/>
          <w:sz w:val="24"/>
          <w:szCs w:val="24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"/>
        <w:gridCol w:w="8966"/>
        <w:gridCol w:w="330"/>
        <w:gridCol w:w="131"/>
      </w:tblGrid>
      <w:tr w:rsidR="00B21F34" w:rsidRPr="004050A3" w14:paraId="21AD2D18" w14:textId="77777777" w:rsidTr="00D96179">
        <w:trPr>
          <w:trHeight w:val="1151"/>
        </w:trPr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EE853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9296" w:type="dxa"/>
            <w:gridSpan w:val="2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50E23" w14:textId="7A418A57" w:rsidR="007E2B41" w:rsidRPr="00A67849" w:rsidRDefault="00A67849" w:rsidP="007E2B41">
            <w:pPr>
              <w:wordWrap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67849">
              <w:rPr>
                <w:rFonts w:asciiTheme="majorHAnsi" w:eastAsiaTheme="majorHAnsi" w:hAnsiTheme="majorHAnsi"/>
                <w:b/>
                <w:sz w:val="32"/>
                <w:szCs w:val="32"/>
              </w:rPr>
              <w:t>RIA 출시 한 달</w:t>
            </w:r>
            <w:r>
              <w:rPr>
                <w:rFonts w:asciiTheme="majorHAnsi" w:eastAsiaTheme="majorHAnsi" w:hAnsiTheme="majorHAnsi"/>
                <w:b/>
                <w:sz w:val="32"/>
                <w:szCs w:val="32"/>
              </w:rPr>
              <w:t>…</w:t>
            </w:r>
            <w:r w:rsidRPr="00A67849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해외주식 보유자 </w:t>
            </w:r>
            <w:r>
              <w:rPr>
                <w:rFonts w:asciiTheme="majorHAnsi" w:eastAsiaTheme="majorHAnsi" w:hAnsiTheme="majorHAnsi"/>
                <w:b/>
                <w:sz w:val="32"/>
                <w:szCs w:val="32"/>
              </w:rPr>
              <w:t>5</w:t>
            </w:r>
            <w:r w:rsidRPr="00A67849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명 중 </w:t>
            </w:r>
            <w:r>
              <w:rPr>
                <w:rFonts w:asciiTheme="majorHAnsi" w:eastAsiaTheme="majorHAnsi" w:hAnsiTheme="majorHAnsi"/>
                <w:b/>
                <w:sz w:val="32"/>
                <w:szCs w:val="32"/>
              </w:rPr>
              <w:t>3</w:t>
            </w:r>
            <w:r w:rsidRPr="00A67849">
              <w:rPr>
                <w:rFonts w:asciiTheme="majorHAnsi" w:eastAsiaTheme="majorHAnsi" w:hAnsiTheme="majorHAnsi"/>
                <w:b/>
                <w:sz w:val="32"/>
                <w:szCs w:val="32"/>
              </w:rPr>
              <w:t>명 "관심 없다"</w:t>
            </w:r>
            <w:r w:rsidR="007E2B41" w:rsidRPr="00A67849">
              <w:rPr>
                <w:rFonts w:asciiTheme="majorHAnsi" w:eastAsiaTheme="majorHAnsi" w:hAnsiTheme="majorHAnsi" w:cs="굴림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 xml:space="preserve"> </w:t>
            </w:r>
          </w:p>
          <w:p w14:paraId="428E67B5" w14:textId="3E7CB38F" w:rsidR="00186778" w:rsidRPr="00186778" w:rsidRDefault="00186778" w:rsidP="007E2B41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F040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컨슈머인사이트 금융플랫폼 기획조사</w:t>
            </w:r>
            <w:r w:rsidRPr="008F040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…</w:t>
            </w:r>
            <w:r w:rsidR="00CB4ED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’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국내</w:t>
            </w:r>
            <w:r w:rsidR="00CB4E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시장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복귀</w:t>
            </w:r>
            <w:r w:rsidR="00CB4E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계좌(</w:t>
            </w:r>
            <w:r w:rsidR="00CB4ED5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>RIA)’</w:t>
            </w:r>
            <w:r w:rsidR="00A67849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A67849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소비자</w:t>
            </w:r>
            <w:r w:rsidR="00CB4ED5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인식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31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D51EF" w14:textId="77777777" w:rsidR="00B21F34" w:rsidRPr="004050A3" w:rsidRDefault="00B21F34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  <w:r w:rsidRPr="004050A3">
              <w:rPr>
                <w:rFonts w:ascii="Arial" w:eastAsia="굴림" w:hAnsi="굴림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</w:tr>
      <w:tr w:rsidR="007529B2" w:rsidRPr="004050A3" w14:paraId="0DB23F39" w14:textId="77777777" w:rsidTr="00D96179">
        <w:trPr>
          <w:trHeight w:val="65"/>
        </w:trPr>
        <w:tc>
          <w:tcPr>
            <w:tcW w:w="131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A8A36" w14:textId="77777777" w:rsidR="007529B2" w:rsidRPr="004050A3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  <w:tc>
          <w:tcPr>
            <w:tcW w:w="8966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26ED62" w14:textId="17241DB4" w:rsidR="00274920" w:rsidRPr="00B72147" w:rsidRDefault="007529B2" w:rsidP="00274920">
            <w:pPr>
              <w:wordWrap/>
              <w:spacing w:after="0" w:line="240" w:lineRule="auto"/>
              <w:ind w:left="1100" w:hangingChars="500" w:hanging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4050A3">
              <w:rPr>
                <w:rFonts w:asciiTheme="minorEastAsia" w:hAnsiTheme="minorEastAsia" w:cs="굴림" w:hint="eastAsia"/>
                <w:bCs/>
                <w:color w:val="000000"/>
                <w:kern w:val="0"/>
                <w:sz w:val="22"/>
              </w:rPr>
              <w:t xml:space="preserve"> </w:t>
            </w:r>
            <w:r w:rsidRPr="004050A3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       </w:t>
            </w:r>
            <w:r w:rsidR="00866293">
              <w:rPr>
                <w:rFonts w:asciiTheme="minorEastAsia" w:hAnsiTheme="minorEastAsia" w:cs="굴림"/>
                <w:bCs/>
                <w:color w:val="000000"/>
                <w:kern w:val="0"/>
                <w:sz w:val="22"/>
              </w:rPr>
              <w:t xml:space="preserve"> </w:t>
            </w:r>
            <w:r w:rsidR="00A27FDC" w:rsidRPr="00AD1491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- </w:t>
            </w:r>
            <w:r w:rsidR="00E4029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E4029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가입했다</w:t>
            </w:r>
            <w:r w:rsidR="00E4029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E4029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A6784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7%</w:t>
            </w:r>
            <w:r w:rsidR="00E4029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E4029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그쳐</w:t>
            </w:r>
            <w:r w:rsidR="00A6784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...’</w:t>
            </w:r>
            <w:r w:rsidR="00A6784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가입 고려</w:t>
            </w:r>
            <w:r w:rsidR="00A6784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’ </w:t>
            </w:r>
            <w:r w:rsidR="00A6784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포함해도 </w:t>
            </w:r>
            <w:r w:rsidR="00A6784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38%</w:t>
            </w:r>
            <w:r w:rsidR="00A6784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  <w:p w14:paraId="498CAD96" w14:textId="045EE5E3" w:rsidR="00866293" w:rsidRDefault="00866293" w:rsidP="00866293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 w:rsidRPr="00B72147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 w:rsidRPr="00B72147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A6784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A6784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가입 의향 없음</w:t>
            </w:r>
            <w:r w:rsidR="00A6784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 ‘</w:t>
            </w:r>
            <w:r w:rsidR="00A6784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잘 모르겠음</w:t>
            </w:r>
            <w:r w:rsidR="00A6784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A6784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이 </w:t>
            </w:r>
            <w:r w:rsidR="00A67849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62%</w:t>
            </w:r>
            <w:r w:rsidR="00A6784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로 우세</w:t>
            </w:r>
          </w:p>
          <w:p w14:paraId="3E9FBFFD" w14:textId="7706AD2E" w:rsidR="00C21D28" w:rsidRDefault="00C21D28" w:rsidP="00866293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E4029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미가입 이유 </w:t>
            </w:r>
            <w:r w:rsidR="00E4029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1, 2</w:t>
            </w:r>
            <w:r w:rsidR="00E4029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위는 </w:t>
            </w:r>
            <w:r w:rsidR="00E4029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E4029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팔기 싫다</w:t>
            </w:r>
            <w:r w:rsidR="00E4029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  <w:r w:rsidR="00E4029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와 </w:t>
            </w:r>
            <w:r w:rsidR="00E4029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E4029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팔면 손해</w:t>
            </w:r>
            <w:r w:rsidR="00E4029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</w:p>
          <w:p w14:paraId="6BF5901A" w14:textId="7A692A99" w:rsidR="005F51A7" w:rsidRDefault="005F51A7" w:rsidP="00866293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E4029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외국주식 보유 심리적 욕망이 제도 혜택보다 강해</w:t>
            </w:r>
          </w:p>
          <w:p w14:paraId="0C851063" w14:textId="55E52AB6" w:rsidR="00AD1491" w:rsidRPr="00476B61" w:rsidRDefault="00CF2097" w:rsidP="007C125D">
            <w:pPr>
              <w:wordWrap/>
              <w:spacing w:after="0" w:line="240" w:lineRule="auto"/>
              <w:ind w:firstLineChars="500" w:firstLine="1100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-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E4029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가입 증권사 선택 기준 </w:t>
            </w:r>
            <w:r w:rsidR="00E4029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1</w:t>
            </w:r>
            <w:r w:rsidR="00E4029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 xml:space="preserve">위는 </w:t>
            </w:r>
            <w:r w:rsidR="00E4029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‘</w:t>
            </w:r>
            <w:r w:rsidR="00E40293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 w:val="22"/>
              </w:rPr>
              <w:t>원래 이용하던 곳</w:t>
            </w:r>
            <w:r w:rsidR="00E40293">
              <w:rPr>
                <w:rFonts w:asciiTheme="minorEastAsia" w:hAnsiTheme="minorEastAsia" w:cs="굴림"/>
                <w:b/>
                <w:bCs/>
                <w:color w:val="000000"/>
                <w:kern w:val="0"/>
                <w:sz w:val="22"/>
              </w:rPr>
              <w:t>’</w:t>
            </w:r>
          </w:p>
        </w:tc>
        <w:tc>
          <w:tcPr>
            <w:tcW w:w="461" w:type="dxa"/>
            <w:gridSpan w:val="2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D2667A" w14:textId="44C5892F" w:rsidR="007529B2" w:rsidRPr="00115D37" w:rsidRDefault="007529B2" w:rsidP="00A93CE2">
            <w:pPr>
              <w:wordWrap/>
              <w:spacing w:after="0" w:line="240" w:lineRule="auto"/>
              <w:textAlignment w:val="baseline"/>
              <w:rPr>
                <w:rFonts w:ascii="Arial" w:eastAsia="굴림" w:hAnsi="굴림" w:cs="굴림"/>
                <w:color w:val="C75252"/>
                <w:kern w:val="0"/>
                <w:szCs w:val="20"/>
              </w:rPr>
            </w:pPr>
          </w:p>
        </w:tc>
      </w:tr>
    </w:tbl>
    <w:p w14:paraId="7A0A4790" w14:textId="77777777" w:rsidR="007E2B41" w:rsidRPr="007E2B41" w:rsidRDefault="007E2B41" w:rsidP="00A93CE2">
      <w:pPr>
        <w:wordWrap/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"/>
          <w:szCs w:val="2"/>
        </w:rPr>
      </w:pPr>
    </w:p>
    <w:p w14:paraId="01EAF0D5" w14:textId="77991D06" w:rsidR="00D455B0" w:rsidRDefault="00115D37" w:rsidP="00180AC0">
      <w:pPr>
        <w:wordWrap/>
        <w:spacing w:before="120" w:after="0" w:line="240" w:lineRule="auto"/>
        <w:textAlignment w:val="baseline"/>
        <w:rPr>
          <w:rFonts w:asciiTheme="majorHAnsi" w:eastAsiaTheme="majorHAnsi" w:hAnsiTheme="majorHAnsi" w:cs="굴림"/>
          <w:kern w:val="0"/>
          <w:sz w:val="24"/>
          <w:szCs w:val="24"/>
        </w:rPr>
      </w:pPr>
      <w:r w:rsidRPr="00115D37">
        <w:rPr>
          <w:rFonts w:asciiTheme="majorHAnsi" w:eastAsiaTheme="majorHAnsi" w:hAnsiTheme="majorHAnsi" w:cs="굴림" w:hint="eastAsia"/>
          <w:kern w:val="0"/>
          <w:sz w:val="24"/>
          <w:szCs w:val="24"/>
        </w:rPr>
        <w:t>○</w:t>
      </w:r>
      <w:r w:rsidRPr="00115D37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BC56FD" w:rsidRPr="00BC56FD">
        <w:rPr>
          <w:rFonts w:asciiTheme="majorHAnsi" w:eastAsiaTheme="majorHAnsi" w:hAnsiTheme="majorHAnsi" w:cs="굴림" w:hint="eastAsia"/>
          <w:kern w:val="0"/>
          <w:sz w:val="24"/>
          <w:szCs w:val="24"/>
        </w:rPr>
        <w:t>정부가</w:t>
      </w:r>
      <w:r w:rsidR="00BC56FD" w:rsidRPr="00BC56FD">
        <w:rPr>
          <w:rFonts w:asciiTheme="majorHAnsi" w:eastAsiaTheme="majorHAnsi" w:hAnsiTheme="majorHAnsi" w:cs="굴림"/>
          <w:kern w:val="0"/>
          <w:sz w:val="24"/>
          <w:szCs w:val="24"/>
        </w:rPr>
        <w:t xml:space="preserve"> 고환율 대응책으로 내놓은 국내시장복귀계좌(RIA)에 대한 해외주식 보유자의 반응이 </w:t>
      </w:r>
      <w:r w:rsidR="000644A6">
        <w:rPr>
          <w:rFonts w:asciiTheme="majorHAnsi" w:eastAsiaTheme="majorHAnsi" w:hAnsiTheme="majorHAnsi" w:cs="굴림" w:hint="eastAsia"/>
          <w:kern w:val="0"/>
          <w:sz w:val="24"/>
          <w:szCs w:val="24"/>
        </w:rPr>
        <w:t>냉랭하</w:t>
      </w:r>
      <w:r w:rsidR="00BC56FD" w:rsidRPr="00BC56FD">
        <w:rPr>
          <w:rFonts w:asciiTheme="majorHAnsi" w:eastAsiaTheme="majorHAnsi" w:hAnsiTheme="majorHAnsi" w:cs="굴림"/>
          <w:kern w:val="0"/>
          <w:sz w:val="24"/>
          <w:szCs w:val="24"/>
        </w:rPr>
        <w:t>다. 가입했거나 가입의향</w:t>
      </w:r>
      <w:r w:rsidR="001E170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이 있는 층은 </w:t>
      </w:r>
      <w:r w:rsidR="001E1707">
        <w:rPr>
          <w:rFonts w:asciiTheme="majorHAnsi" w:eastAsiaTheme="majorHAnsi" w:hAnsiTheme="majorHAnsi" w:cs="굴림"/>
          <w:kern w:val="0"/>
          <w:sz w:val="24"/>
          <w:szCs w:val="24"/>
        </w:rPr>
        <w:t>5</w:t>
      </w:r>
      <w:r w:rsidR="001E170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명 중 </w:t>
      </w:r>
      <w:r w:rsidR="001E1707">
        <w:rPr>
          <w:rFonts w:asciiTheme="majorHAnsi" w:eastAsiaTheme="majorHAnsi" w:hAnsiTheme="majorHAnsi" w:cs="굴림"/>
          <w:kern w:val="0"/>
          <w:sz w:val="24"/>
          <w:szCs w:val="24"/>
        </w:rPr>
        <w:t>2</w:t>
      </w:r>
      <w:r w:rsidR="001E1707">
        <w:rPr>
          <w:rFonts w:asciiTheme="majorHAnsi" w:eastAsiaTheme="majorHAnsi" w:hAnsiTheme="majorHAnsi" w:cs="굴림" w:hint="eastAsia"/>
          <w:kern w:val="0"/>
          <w:sz w:val="24"/>
          <w:szCs w:val="24"/>
        </w:rPr>
        <w:t>명에 그친 반면,</w:t>
      </w:r>
      <w:r w:rsidR="001E1707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1E1707">
        <w:rPr>
          <w:rFonts w:asciiTheme="majorHAnsi" w:eastAsiaTheme="majorHAnsi" w:hAnsiTheme="majorHAnsi" w:cs="굴림" w:hint="eastAsia"/>
          <w:kern w:val="0"/>
          <w:sz w:val="24"/>
          <w:szCs w:val="24"/>
        </w:rPr>
        <w:t>유보</w:t>
      </w:r>
      <w:r w:rsidR="001E1707">
        <w:rPr>
          <w:rFonts w:asciiTheme="majorHAnsi" w:eastAsiaTheme="majorHAnsi" w:hAnsiTheme="majorHAnsi" w:cs="굴림"/>
          <w:kern w:val="0"/>
          <w:sz w:val="24"/>
          <w:szCs w:val="24"/>
        </w:rPr>
        <w:t>·</w:t>
      </w:r>
      <w:r w:rsidR="001E1707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거부층이 </w:t>
      </w:r>
      <w:r w:rsidR="00180AC0">
        <w:rPr>
          <w:rFonts w:asciiTheme="majorHAnsi" w:eastAsiaTheme="majorHAnsi" w:hAnsiTheme="majorHAnsi" w:cs="굴림"/>
          <w:kern w:val="0"/>
          <w:sz w:val="24"/>
          <w:szCs w:val="24"/>
        </w:rPr>
        <w:t>5</w:t>
      </w:r>
      <w:r w:rsidR="00180AC0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명 중 </w:t>
      </w:r>
      <w:r w:rsidR="00180AC0">
        <w:rPr>
          <w:rFonts w:asciiTheme="majorHAnsi" w:eastAsiaTheme="majorHAnsi" w:hAnsiTheme="majorHAnsi" w:cs="굴림"/>
          <w:kern w:val="0"/>
          <w:sz w:val="24"/>
          <w:szCs w:val="24"/>
        </w:rPr>
        <w:t>3</w:t>
      </w:r>
      <w:r w:rsidR="00180AC0">
        <w:rPr>
          <w:rFonts w:asciiTheme="majorHAnsi" w:eastAsiaTheme="majorHAnsi" w:hAnsiTheme="majorHAnsi" w:cs="굴림" w:hint="eastAsia"/>
          <w:kern w:val="0"/>
          <w:sz w:val="24"/>
          <w:szCs w:val="24"/>
        </w:rPr>
        <w:t>명으로 우세했</w:t>
      </w:r>
      <w:r w:rsidR="00BC56FD" w:rsidRPr="00BC56FD">
        <w:rPr>
          <w:rFonts w:asciiTheme="majorHAnsi" w:eastAsiaTheme="majorHAnsi" w:hAnsiTheme="majorHAnsi" w:cs="굴림"/>
          <w:kern w:val="0"/>
          <w:sz w:val="24"/>
          <w:szCs w:val="24"/>
        </w:rPr>
        <w:t xml:space="preserve">다. </w:t>
      </w:r>
      <w:r w:rsidR="003E4670">
        <w:rPr>
          <w:rFonts w:asciiTheme="majorHAnsi" w:eastAsiaTheme="majorHAnsi" w:hAnsiTheme="majorHAnsi" w:cs="굴림" w:hint="eastAsia"/>
          <w:kern w:val="0"/>
          <w:sz w:val="24"/>
          <w:szCs w:val="24"/>
        </w:rPr>
        <w:t>가입을 꺼리는</w:t>
      </w:r>
      <w:r w:rsidR="00BC56F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</w:t>
      </w:r>
      <w:r w:rsidR="00BC56FD" w:rsidRPr="00BC56FD">
        <w:rPr>
          <w:rFonts w:asciiTheme="majorHAnsi" w:eastAsiaTheme="majorHAnsi" w:hAnsiTheme="majorHAnsi" w:cs="굴림"/>
          <w:kern w:val="0"/>
          <w:sz w:val="24"/>
          <w:szCs w:val="24"/>
        </w:rPr>
        <w:t xml:space="preserve">이유로는 </w:t>
      </w:r>
      <w:r w:rsidR="006D51AF">
        <w:rPr>
          <w:rFonts w:asciiTheme="majorHAnsi" w:eastAsiaTheme="majorHAnsi" w:hAnsiTheme="majorHAnsi" w:cs="굴림"/>
          <w:kern w:val="0"/>
          <w:sz w:val="24"/>
          <w:szCs w:val="24"/>
        </w:rPr>
        <w:t>‘</w:t>
      </w:r>
      <w:r w:rsidR="00BC56FD" w:rsidRPr="00BC56FD">
        <w:rPr>
          <w:rFonts w:asciiTheme="majorHAnsi" w:eastAsiaTheme="majorHAnsi" w:hAnsiTheme="majorHAnsi" w:cs="굴림"/>
          <w:kern w:val="0"/>
          <w:sz w:val="24"/>
          <w:szCs w:val="24"/>
        </w:rPr>
        <w:t>해외주식</w:t>
      </w:r>
      <w:r w:rsidR="007E2B41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보유</w:t>
      </w:r>
      <w:r w:rsidR="006D51AF">
        <w:rPr>
          <w:rFonts w:asciiTheme="majorHAnsi" w:eastAsiaTheme="majorHAnsi" w:hAnsiTheme="majorHAnsi" w:cs="굴림"/>
          <w:kern w:val="0"/>
          <w:sz w:val="24"/>
          <w:szCs w:val="24"/>
        </w:rPr>
        <w:t>’</w:t>
      </w:r>
      <w:r w:rsidR="006D51AF">
        <w:rPr>
          <w:rFonts w:asciiTheme="majorHAnsi" w:eastAsiaTheme="majorHAnsi" w:hAnsiTheme="majorHAnsi" w:cs="굴림" w:hint="eastAsia"/>
          <w:kern w:val="0"/>
          <w:sz w:val="24"/>
          <w:szCs w:val="24"/>
        </w:rPr>
        <w:t>에 대한</w:t>
      </w:r>
      <w:r w:rsidR="007C125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 심리적 </w:t>
      </w:r>
      <w:r w:rsidR="000644A6">
        <w:rPr>
          <w:rFonts w:asciiTheme="majorHAnsi" w:eastAsiaTheme="majorHAnsi" w:hAnsiTheme="majorHAnsi" w:cs="굴림" w:hint="eastAsia"/>
          <w:kern w:val="0"/>
          <w:sz w:val="24"/>
          <w:szCs w:val="24"/>
        </w:rPr>
        <w:t>애착과</w:t>
      </w:r>
      <w:r w:rsidR="00BC56FD" w:rsidRPr="00BC56FD">
        <w:rPr>
          <w:rFonts w:asciiTheme="majorHAnsi" w:eastAsiaTheme="majorHAnsi" w:hAnsiTheme="majorHAnsi" w:cs="굴림"/>
          <w:kern w:val="0"/>
          <w:sz w:val="24"/>
          <w:szCs w:val="24"/>
        </w:rPr>
        <w:t xml:space="preserve"> </w:t>
      </w:r>
      <w:r w:rsidR="007C125D">
        <w:rPr>
          <w:rFonts w:asciiTheme="majorHAnsi" w:eastAsiaTheme="majorHAnsi" w:hAnsiTheme="majorHAnsi" w:cs="굴림" w:hint="eastAsia"/>
          <w:kern w:val="0"/>
          <w:sz w:val="24"/>
          <w:szCs w:val="24"/>
        </w:rPr>
        <w:t xml:space="preserve">함께 </w:t>
      </w:r>
      <w:r w:rsidR="00BC56FD" w:rsidRPr="00BC56FD">
        <w:rPr>
          <w:rFonts w:asciiTheme="majorHAnsi" w:eastAsiaTheme="majorHAnsi" w:hAnsiTheme="majorHAnsi" w:cs="굴림"/>
          <w:kern w:val="0"/>
          <w:sz w:val="24"/>
          <w:szCs w:val="24"/>
        </w:rPr>
        <w:t xml:space="preserve">'지금 팔면 손해'라는 </w:t>
      </w:r>
      <w:r w:rsidR="006D51AF">
        <w:rPr>
          <w:rFonts w:asciiTheme="majorHAnsi" w:eastAsiaTheme="majorHAnsi" w:hAnsiTheme="majorHAnsi" w:cs="굴림" w:hint="eastAsia"/>
          <w:kern w:val="0"/>
          <w:sz w:val="24"/>
          <w:szCs w:val="24"/>
        </w:rPr>
        <w:t>현실적 타산</w:t>
      </w:r>
      <w:r w:rsidR="00BC56FD" w:rsidRPr="00BC56FD">
        <w:rPr>
          <w:rFonts w:asciiTheme="majorHAnsi" w:eastAsiaTheme="majorHAnsi" w:hAnsiTheme="majorHAnsi" w:cs="굴림"/>
          <w:kern w:val="0"/>
          <w:sz w:val="24"/>
          <w:szCs w:val="24"/>
        </w:rPr>
        <w:t xml:space="preserve">이 </w:t>
      </w:r>
      <w:r w:rsidR="007C125D">
        <w:rPr>
          <w:rFonts w:asciiTheme="majorHAnsi" w:eastAsiaTheme="majorHAnsi" w:hAnsiTheme="majorHAnsi" w:cs="굴림" w:hint="eastAsia"/>
          <w:kern w:val="0"/>
          <w:sz w:val="24"/>
          <w:szCs w:val="24"/>
        </w:rPr>
        <w:t>작용</w:t>
      </w:r>
      <w:r w:rsidR="00BC56FD" w:rsidRPr="00BC56FD">
        <w:rPr>
          <w:rFonts w:asciiTheme="majorHAnsi" w:eastAsiaTheme="majorHAnsi" w:hAnsiTheme="majorHAnsi" w:cs="굴림"/>
          <w:kern w:val="0"/>
          <w:sz w:val="24"/>
          <w:szCs w:val="24"/>
        </w:rPr>
        <w:t>했다.</w:t>
      </w:r>
    </w:p>
    <w:p w14:paraId="14511F35" w14:textId="673AF9E4" w:rsidR="007C125D" w:rsidRDefault="007C125D" w:rsidP="00297CD2">
      <w:pPr>
        <w:wordWrap/>
        <w:spacing w:before="120" w:after="0" w:line="240" w:lineRule="auto"/>
        <w:ind w:leftChars="150" w:left="300"/>
        <w:textAlignment w:val="baseline"/>
        <w:rPr>
          <w:rFonts w:eastAsiaTheme="minorHAnsi" w:cs="Times New Roman"/>
          <w:color w:val="393C42"/>
          <w:szCs w:val="20"/>
        </w:rPr>
      </w:pPr>
      <w:r w:rsidRPr="007C125D">
        <w:rPr>
          <w:rFonts w:eastAsiaTheme="minorHAnsi" w:cs="Times New Roman" w:hint="eastAsia"/>
          <w:color w:val="393C42"/>
          <w:szCs w:val="20"/>
        </w:rPr>
        <w:t>□</w:t>
      </w:r>
      <w:r w:rsidRPr="007C125D">
        <w:rPr>
          <w:rFonts w:eastAsiaTheme="minorHAnsi" w:cs="Times New Roman"/>
          <w:color w:val="393C42"/>
          <w:szCs w:val="20"/>
        </w:rPr>
        <w:t xml:space="preserve"> </w:t>
      </w:r>
      <w:r w:rsidR="00186778">
        <w:rPr>
          <w:rFonts w:eastAsiaTheme="minorHAnsi" w:cs="Times New Roman" w:hint="eastAsia"/>
          <w:color w:val="393C42"/>
          <w:szCs w:val="20"/>
        </w:rPr>
        <w:t>금융</w:t>
      </w:r>
      <w:r w:rsidR="00186778" w:rsidRPr="00B9441C">
        <w:rPr>
          <w:rFonts w:eastAsiaTheme="minorHAnsi" w:cs="Times New Roman"/>
          <w:color w:val="393C42"/>
          <w:szCs w:val="20"/>
        </w:rPr>
        <w:t xml:space="preserve"> 리서치 전문기관 컨슈머인사이트가</w:t>
      </w:r>
      <w:r w:rsidR="00186778">
        <w:rPr>
          <w:rFonts w:eastAsiaTheme="minorHAnsi" w:cs="Times New Roman" w:hint="eastAsia"/>
          <w:color w:val="393C42"/>
          <w:szCs w:val="20"/>
        </w:rPr>
        <w:t xml:space="preserve"> 매주 실시하는 </w:t>
      </w:r>
      <w:r w:rsidR="00186778">
        <w:rPr>
          <w:rFonts w:eastAsiaTheme="minorHAnsi" w:cs="Times New Roman"/>
          <w:color w:val="393C42"/>
          <w:szCs w:val="20"/>
        </w:rPr>
        <w:t>‘</w:t>
      </w:r>
      <w:r w:rsidR="00186778">
        <w:rPr>
          <w:rFonts w:eastAsiaTheme="minorHAnsi" w:cs="Times New Roman" w:hint="eastAsia"/>
          <w:color w:val="393C42"/>
          <w:szCs w:val="20"/>
        </w:rPr>
        <w:t>금융 플랫폼 기획조사</w:t>
      </w:r>
      <w:r w:rsidR="00186778">
        <w:rPr>
          <w:rFonts w:eastAsiaTheme="minorHAnsi" w:cs="Times New Roman"/>
          <w:color w:val="393C42"/>
          <w:szCs w:val="20"/>
        </w:rPr>
        <w:t>’</w:t>
      </w:r>
      <w:r w:rsidR="00186778">
        <w:rPr>
          <w:rFonts w:eastAsiaTheme="minorHAnsi" w:cs="Times New Roman" w:hint="eastAsia"/>
          <w:color w:val="393C42"/>
          <w:szCs w:val="20"/>
        </w:rPr>
        <w:t xml:space="preserve">에서 금융소비자에게 </w:t>
      </w:r>
      <w:r w:rsidR="00BC56FD" w:rsidRPr="00BC56FD">
        <w:rPr>
          <w:rFonts w:eastAsiaTheme="minorHAnsi" w:cs="Times New Roman" w:hint="eastAsia"/>
          <w:color w:val="393C42"/>
          <w:szCs w:val="20"/>
        </w:rPr>
        <w:t>국내시장</w:t>
      </w:r>
      <w:r w:rsidR="00BC56FD" w:rsidRPr="00BC56FD">
        <w:rPr>
          <w:rFonts w:eastAsiaTheme="minorHAnsi" w:cs="Times New Roman"/>
          <w:color w:val="393C42"/>
          <w:szCs w:val="20"/>
        </w:rPr>
        <w:t xml:space="preserve"> 복귀계좌(RIA)</w:t>
      </w:r>
      <w:r w:rsidR="00BC56FD">
        <w:rPr>
          <w:rFonts w:eastAsiaTheme="minorHAnsi" w:cs="Times New Roman" w:hint="eastAsia"/>
          <w:color w:val="393C42"/>
          <w:szCs w:val="20"/>
        </w:rPr>
        <w:t>에 대한 인식을</w:t>
      </w:r>
      <w:r w:rsidR="00186778">
        <w:rPr>
          <w:rFonts w:eastAsiaTheme="minorHAnsi" w:cs="Times New Roman" w:hint="eastAsia"/>
          <w:color w:val="393C42"/>
          <w:szCs w:val="20"/>
        </w:rPr>
        <w:t xml:space="preserve"> 묻고 그 결과를 비교했다.</w:t>
      </w:r>
      <w:r w:rsidR="00297CD2" w:rsidRPr="00297CD2">
        <w:rPr>
          <w:rFonts w:eastAsiaTheme="minorHAnsi" w:cs="Times New Roman"/>
          <w:color w:val="393C42"/>
          <w:szCs w:val="20"/>
        </w:rPr>
        <w:t xml:space="preserve"> </w:t>
      </w:r>
      <w:r w:rsidR="00186778" w:rsidRPr="00EA3C55">
        <w:rPr>
          <w:rFonts w:eastAsiaTheme="minorHAnsi" w:cs="Times New Roman"/>
          <w:color w:val="393C42"/>
          <w:szCs w:val="20"/>
        </w:rPr>
        <w:t xml:space="preserve">조사는 </w:t>
      </w:r>
      <w:r w:rsidR="00186778">
        <w:rPr>
          <w:rFonts w:eastAsiaTheme="minorHAnsi" w:cs="Times New Roman" w:hint="eastAsia"/>
          <w:color w:val="393C42"/>
          <w:szCs w:val="20"/>
        </w:rPr>
        <w:t xml:space="preserve">전국의 만 </w:t>
      </w:r>
      <w:r w:rsidR="00186778" w:rsidRPr="00EA3C55">
        <w:rPr>
          <w:rFonts w:eastAsiaTheme="minorHAnsi" w:cs="Times New Roman"/>
          <w:color w:val="393C42"/>
          <w:szCs w:val="20"/>
        </w:rPr>
        <w:t>20~6</w:t>
      </w:r>
      <w:r w:rsidR="00186778">
        <w:rPr>
          <w:rFonts w:eastAsiaTheme="minorHAnsi" w:cs="Times New Roman"/>
          <w:color w:val="393C42"/>
          <w:szCs w:val="20"/>
        </w:rPr>
        <w:t>9</w:t>
      </w:r>
      <w:r w:rsidR="00186778" w:rsidRPr="00EA3C55">
        <w:rPr>
          <w:rFonts w:eastAsiaTheme="minorHAnsi" w:cs="Times New Roman"/>
          <w:color w:val="393C42"/>
          <w:szCs w:val="20"/>
        </w:rPr>
        <w:t>세</w:t>
      </w:r>
      <w:r w:rsidR="00186778">
        <w:rPr>
          <w:rFonts w:eastAsiaTheme="minorHAnsi" w:cs="Times New Roman" w:hint="eastAsia"/>
          <w:color w:val="393C42"/>
          <w:szCs w:val="20"/>
        </w:rPr>
        <w:t xml:space="preserve"> 금융소비자 </w:t>
      </w:r>
      <w:r w:rsidR="00BC56FD">
        <w:rPr>
          <w:rFonts w:eastAsiaTheme="minorHAnsi" w:cs="Times New Roman"/>
          <w:color w:val="393C42"/>
          <w:szCs w:val="20"/>
        </w:rPr>
        <w:t>1037</w:t>
      </w:r>
      <w:r w:rsidR="00186778" w:rsidRPr="00EA3C55">
        <w:rPr>
          <w:rFonts w:eastAsiaTheme="minorHAnsi" w:cs="Times New Roman"/>
          <w:color w:val="393C42"/>
          <w:szCs w:val="20"/>
        </w:rPr>
        <w:t xml:space="preserve">명을 대상으로 지난 </w:t>
      </w:r>
      <w:r w:rsidR="00BC56FD">
        <w:rPr>
          <w:rFonts w:eastAsiaTheme="minorHAnsi" w:cs="Times New Roman"/>
          <w:color w:val="393C42"/>
          <w:szCs w:val="20"/>
        </w:rPr>
        <w:t>3</w:t>
      </w:r>
      <w:r w:rsidR="00186778" w:rsidRPr="00E921E5">
        <w:rPr>
          <w:rFonts w:eastAsiaTheme="minorHAnsi" w:cs="Times New Roman"/>
          <w:color w:val="393C42"/>
          <w:szCs w:val="20"/>
        </w:rPr>
        <w:t xml:space="preserve">월 </w:t>
      </w:r>
      <w:r w:rsidR="00BC56FD">
        <w:rPr>
          <w:rFonts w:eastAsiaTheme="minorHAnsi" w:cs="Times New Roman"/>
          <w:color w:val="393C42"/>
          <w:szCs w:val="20"/>
        </w:rPr>
        <w:t>30</w:t>
      </w:r>
      <w:r w:rsidR="00186778" w:rsidRPr="00E921E5">
        <w:rPr>
          <w:rFonts w:eastAsiaTheme="minorHAnsi" w:cs="Times New Roman"/>
          <w:color w:val="393C42"/>
          <w:szCs w:val="20"/>
        </w:rPr>
        <w:t>일~</w:t>
      </w:r>
      <w:r w:rsidR="00BC56FD">
        <w:rPr>
          <w:rFonts w:eastAsiaTheme="minorHAnsi" w:cs="Times New Roman"/>
          <w:color w:val="393C42"/>
          <w:szCs w:val="20"/>
        </w:rPr>
        <w:t>4</w:t>
      </w:r>
      <w:r w:rsidR="00186778" w:rsidRPr="00E921E5">
        <w:rPr>
          <w:rFonts w:eastAsiaTheme="minorHAnsi" w:cs="Times New Roman"/>
          <w:color w:val="393C42"/>
          <w:szCs w:val="20"/>
        </w:rPr>
        <w:t xml:space="preserve">월 </w:t>
      </w:r>
      <w:r w:rsidR="00BC56FD">
        <w:rPr>
          <w:rFonts w:eastAsiaTheme="minorHAnsi" w:cs="Times New Roman"/>
          <w:color w:val="393C42"/>
          <w:szCs w:val="20"/>
        </w:rPr>
        <w:t>10</w:t>
      </w:r>
      <w:r w:rsidR="00186778" w:rsidRPr="00E921E5">
        <w:rPr>
          <w:rFonts w:eastAsiaTheme="minorHAnsi" w:cs="Times New Roman"/>
          <w:color w:val="393C42"/>
          <w:szCs w:val="20"/>
        </w:rPr>
        <w:t>일(</w:t>
      </w:r>
      <w:r w:rsidR="00BC56FD">
        <w:rPr>
          <w:rFonts w:eastAsiaTheme="minorHAnsi" w:cs="Times New Roman"/>
          <w:color w:val="393C42"/>
          <w:szCs w:val="20"/>
        </w:rPr>
        <w:t>2</w:t>
      </w:r>
      <w:r w:rsidR="00186778" w:rsidRPr="00E921E5">
        <w:rPr>
          <w:rFonts w:eastAsiaTheme="minorHAnsi" w:cs="Times New Roman"/>
          <w:color w:val="393C42"/>
          <w:szCs w:val="20"/>
        </w:rPr>
        <w:t>주간)</w:t>
      </w:r>
      <w:r w:rsidR="00186778" w:rsidRPr="00EA3C55">
        <w:rPr>
          <w:rFonts w:eastAsiaTheme="minorHAnsi" w:cs="Times New Roman"/>
          <w:color w:val="393C42"/>
          <w:szCs w:val="20"/>
        </w:rPr>
        <w:t xml:space="preserve"> 실시됐다.</w:t>
      </w:r>
      <w:r w:rsidRPr="00015669">
        <w:rPr>
          <w:rFonts w:eastAsiaTheme="minorHAnsi" w:cs="Times New Roman"/>
          <w:color w:val="393C42"/>
          <w:szCs w:val="20"/>
        </w:rPr>
        <w:t xml:space="preserve"> </w:t>
      </w:r>
      <w:r w:rsidR="00015669" w:rsidRPr="00015669">
        <w:rPr>
          <w:rFonts w:eastAsiaTheme="minorHAnsi" w:cs="Times New Roman" w:hint="eastAsia"/>
          <w:color w:val="393C42"/>
          <w:szCs w:val="20"/>
        </w:rPr>
        <w:t>이하 주요 분석은 전체 응답자(</w:t>
      </w:r>
      <w:r w:rsidR="00015669" w:rsidRPr="00015669">
        <w:rPr>
          <w:rFonts w:eastAsiaTheme="minorHAnsi" w:cs="Times New Roman"/>
          <w:color w:val="393C42"/>
          <w:szCs w:val="20"/>
        </w:rPr>
        <w:t>1037</w:t>
      </w:r>
      <w:r w:rsidR="00015669" w:rsidRPr="00015669">
        <w:rPr>
          <w:rFonts w:eastAsiaTheme="minorHAnsi" w:cs="Times New Roman" w:hint="eastAsia"/>
          <w:color w:val="393C42"/>
          <w:szCs w:val="20"/>
        </w:rPr>
        <w:t>명)</w:t>
      </w:r>
      <w:r w:rsidR="00015669" w:rsidRPr="00015669">
        <w:rPr>
          <w:rFonts w:eastAsiaTheme="minorHAnsi" w:cs="Times New Roman"/>
          <w:color w:val="393C42"/>
          <w:szCs w:val="20"/>
        </w:rPr>
        <w:t xml:space="preserve"> </w:t>
      </w:r>
      <w:r w:rsidR="00015669" w:rsidRPr="00015669">
        <w:rPr>
          <w:rFonts w:eastAsiaTheme="minorHAnsi" w:cs="Times New Roman" w:hint="eastAsia"/>
          <w:color w:val="393C42"/>
          <w:szCs w:val="20"/>
        </w:rPr>
        <w:t xml:space="preserve">가운데 해외주식 보유자 </w:t>
      </w:r>
      <w:r w:rsidR="00015669" w:rsidRPr="00015669">
        <w:rPr>
          <w:rFonts w:eastAsiaTheme="minorHAnsi" w:cs="Times New Roman"/>
          <w:color w:val="393C42"/>
          <w:szCs w:val="20"/>
        </w:rPr>
        <w:t>272</w:t>
      </w:r>
      <w:r w:rsidR="00015669" w:rsidRPr="00015669">
        <w:rPr>
          <w:rFonts w:eastAsiaTheme="minorHAnsi" w:cs="Times New Roman" w:hint="eastAsia"/>
          <w:color w:val="393C42"/>
          <w:szCs w:val="20"/>
        </w:rPr>
        <w:t>명을 대상으로 진행됐다.</w:t>
      </w:r>
      <w:r w:rsidR="00015669" w:rsidRPr="00015669">
        <w:rPr>
          <w:rFonts w:eastAsiaTheme="minorHAnsi" w:cs="Times New Roman"/>
          <w:color w:val="393C42"/>
          <w:szCs w:val="20"/>
        </w:rPr>
        <w:t xml:space="preserve"> </w:t>
      </w:r>
      <w:r w:rsidRPr="00297CD2">
        <w:rPr>
          <w:rFonts w:eastAsiaTheme="minorHAnsi" w:cs="Times New Roman"/>
          <w:color w:val="393C42"/>
          <w:szCs w:val="20"/>
        </w:rPr>
        <w:t xml:space="preserve">RIA는 해외주식 투자 자금을 국내 증시로 유도하기 위해 도입된 </w:t>
      </w:r>
      <w:r w:rsidR="00180AC0">
        <w:rPr>
          <w:rFonts w:eastAsiaTheme="minorHAnsi" w:cs="Times New Roman" w:hint="eastAsia"/>
          <w:color w:val="393C42"/>
          <w:szCs w:val="20"/>
        </w:rPr>
        <w:t xml:space="preserve">계좌로 지난 </w:t>
      </w:r>
      <w:r w:rsidR="00180AC0">
        <w:rPr>
          <w:rFonts w:eastAsiaTheme="minorHAnsi" w:cs="Times New Roman"/>
          <w:color w:val="393C42"/>
          <w:szCs w:val="20"/>
        </w:rPr>
        <w:t>3</w:t>
      </w:r>
      <w:r w:rsidR="00180AC0">
        <w:rPr>
          <w:rFonts w:eastAsiaTheme="minorHAnsi" w:cs="Times New Roman" w:hint="eastAsia"/>
          <w:color w:val="393C42"/>
          <w:szCs w:val="20"/>
        </w:rPr>
        <w:t xml:space="preserve">월 </w:t>
      </w:r>
      <w:r w:rsidR="00180AC0">
        <w:rPr>
          <w:rFonts w:eastAsiaTheme="minorHAnsi" w:cs="Times New Roman"/>
          <w:color w:val="393C42"/>
          <w:szCs w:val="20"/>
        </w:rPr>
        <w:t>23</w:t>
      </w:r>
      <w:r w:rsidR="00180AC0">
        <w:rPr>
          <w:rFonts w:eastAsiaTheme="minorHAnsi" w:cs="Times New Roman" w:hint="eastAsia"/>
          <w:color w:val="393C42"/>
          <w:szCs w:val="20"/>
        </w:rPr>
        <w:t>일 출시됐다.</w:t>
      </w:r>
      <w:r w:rsidR="00180AC0">
        <w:rPr>
          <w:rFonts w:eastAsiaTheme="minorHAnsi" w:cs="Times New Roman"/>
          <w:color w:val="393C42"/>
          <w:szCs w:val="20"/>
        </w:rPr>
        <w:t xml:space="preserve"> ‘25</w:t>
      </w:r>
      <w:r w:rsidR="00180AC0">
        <w:rPr>
          <w:rFonts w:eastAsiaTheme="minorHAnsi" w:cs="Times New Roman" w:hint="eastAsia"/>
          <w:color w:val="393C42"/>
          <w:szCs w:val="20"/>
        </w:rPr>
        <w:t xml:space="preserve">년 </w:t>
      </w:r>
      <w:r w:rsidRPr="00297CD2">
        <w:rPr>
          <w:rFonts w:eastAsiaTheme="minorHAnsi" w:cs="Times New Roman"/>
          <w:color w:val="393C42"/>
          <w:szCs w:val="20"/>
        </w:rPr>
        <w:t xml:space="preserve">12월 23일까지 보유한 해외주식을 매도해 국내 주식에 </w:t>
      </w:r>
      <w:r>
        <w:rPr>
          <w:rFonts w:eastAsiaTheme="minorHAnsi" w:cs="Times New Roman"/>
          <w:color w:val="393C42"/>
          <w:szCs w:val="20"/>
        </w:rPr>
        <w:t>1</w:t>
      </w:r>
      <w:r>
        <w:rPr>
          <w:rFonts w:eastAsiaTheme="minorHAnsi" w:cs="Times New Roman" w:hint="eastAsia"/>
          <w:color w:val="393C42"/>
          <w:szCs w:val="20"/>
        </w:rPr>
        <w:t xml:space="preserve">년 이상 </w:t>
      </w:r>
      <w:r w:rsidRPr="00297CD2">
        <w:rPr>
          <w:rFonts w:eastAsiaTheme="minorHAnsi" w:cs="Times New Roman"/>
          <w:color w:val="393C42"/>
          <w:szCs w:val="20"/>
        </w:rPr>
        <w:t xml:space="preserve">투자할 경우 세제 혜택을 </w:t>
      </w:r>
      <w:r w:rsidR="00FB36D7">
        <w:rPr>
          <w:rFonts w:eastAsiaTheme="minorHAnsi" w:cs="Times New Roman" w:hint="eastAsia"/>
          <w:color w:val="393C42"/>
          <w:szCs w:val="20"/>
        </w:rPr>
        <w:t>준</w:t>
      </w:r>
      <w:r w:rsidRPr="00297CD2">
        <w:rPr>
          <w:rFonts w:eastAsiaTheme="minorHAnsi" w:cs="Times New Roman"/>
          <w:color w:val="393C42"/>
          <w:szCs w:val="20"/>
        </w:rPr>
        <w:t>다.</w:t>
      </w:r>
    </w:p>
    <w:p w14:paraId="11962C2C" w14:textId="77777777" w:rsidR="003E4670" w:rsidRPr="00E11529" w:rsidRDefault="003E4670" w:rsidP="003E4670">
      <w:pPr>
        <w:wordWrap/>
        <w:spacing w:before="120" w:after="0" w:line="240" w:lineRule="auto"/>
        <w:ind w:leftChars="150" w:left="30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8"/>
          <w:szCs w:val="8"/>
        </w:rPr>
      </w:pPr>
    </w:p>
    <w:p w14:paraId="072264BE" w14:textId="1E448229" w:rsidR="007E2B41" w:rsidRDefault="005F51A7" w:rsidP="007E2B41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B721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E4029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해외주식 투자자 </w:t>
      </w:r>
      <w:r w:rsidR="00E4029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3</w:t>
      </w:r>
      <w:r w:rsidR="00E4029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명 중 </w:t>
      </w:r>
      <w:r w:rsidR="00E40293"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  <w:t>1</w:t>
      </w:r>
      <w:r w:rsidR="00E40293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>명, 제도 전혀 몰라</w:t>
      </w:r>
    </w:p>
    <w:p w14:paraId="157753AD" w14:textId="601A0DFF" w:rsidR="00845D3B" w:rsidRDefault="00F524D1" w:rsidP="005F51A7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A52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조사에서 </w:t>
      </w:r>
      <w:r w:rsidRPr="003E46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RIA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E7469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가입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여부 및 향후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가입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의향을 물은 결과, '이미 가입'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7%, '가입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의향 있음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 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31%로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이들 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두 집단을 합하면 38%였다</w:t>
      </w:r>
      <w:r w:rsidRPr="000A669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[그림 </w:t>
      </w:r>
      <w:r w:rsidRPr="000A669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1-</w:t>
      </w:r>
      <w:r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</w:t>
      </w:r>
      <w:r w:rsidRPr="000A669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이에 비해 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'가입 의향 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lastRenderedPageBreak/>
        <w:t>없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음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'모르겠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음</w:t>
      </w:r>
      <w:r w:rsidRPr="00E7469B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'(40%)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을 합한 거부·유보 집단은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62%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달했다.</w:t>
      </w:r>
      <w:r w:rsidRPr="000A52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R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IA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에 대한 부정 반응이 긍정 반응을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대2</w:t>
      </w:r>
      <w:r w:rsidR="00A2270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가까운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비율로 앞선 셈이다.</w:t>
      </w:r>
    </w:p>
    <w:p w14:paraId="5C01F968" w14:textId="77777777" w:rsidR="00F524D1" w:rsidRPr="0001339B" w:rsidRDefault="00F524D1" w:rsidP="005F51A7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17AFA099" w14:textId="277BE115" w:rsidR="00845D3B" w:rsidRDefault="00DC17FA" w:rsidP="00E11529">
      <w:pPr>
        <w:widowControl/>
        <w:wordWrap/>
        <w:spacing w:before="120" w:after="0" w:line="240" w:lineRule="auto"/>
        <w:jc w:val="center"/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굴림"/>
          <w:noProof/>
          <w:color w:val="000000" w:themeColor="text1"/>
          <w:kern w:val="0"/>
          <w:sz w:val="24"/>
          <w:szCs w:val="24"/>
        </w:rPr>
        <w:drawing>
          <wp:inline distT="0" distB="0" distL="0" distR="0" wp14:anchorId="273F5B95" wp14:editId="57A31C27">
            <wp:extent cx="6177280" cy="3881120"/>
            <wp:effectExtent l="0" t="0" r="0" b="508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AE4F5" w14:textId="77777777" w:rsidR="005F51A7" w:rsidRPr="0001339B" w:rsidRDefault="005F51A7" w:rsidP="00D13327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12"/>
          <w:szCs w:val="12"/>
        </w:rPr>
      </w:pPr>
    </w:p>
    <w:p w14:paraId="35954D1D" w14:textId="0C6A6F7A" w:rsidR="00EE6358" w:rsidRDefault="00341A44" w:rsidP="00D13327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0A52D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○ </w:t>
      </w:r>
      <w:r w:rsidR="00DC13D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주목할 부분은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향후 가입의향에 대해 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잘 모르겠</w:t>
      </w:r>
      <w:r w:rsidR="00904F4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다</w:t>
      </w:r>
      <w:r w:rsidR="000A66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 한</w:t>
      </w:r>
      <w:r w:rsid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904F4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유보층</w:t>
      </w:r>
      <w:r w:rsidR="00904F4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단일 항목 </w:t>
      </w:r>
      <w:r w:rsid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중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가장 큰 비율</w:t>
      </w:r>
      <w:r w:rsidR="00904F4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904F4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40%)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차지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한 점이다.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524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해외주식 보유자임에도 </w:t>
      </w:r>
      <w:r w:rsidR="00904F4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RIA</w:t>
      </w:r>
      <w:r w:rsidR="00904F4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를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처음 들어봤다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는 응답이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34%</w:t>
      </w:r>
      <w:r w:rsidR="00904F4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였던 것과 </w:t>
      </w:r>
      <w:r w:rsidR="00F524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일맥상통하는 부분이다.</w:t>
      </w:r>
      <w:r w:rsidR="00904F4E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RIA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출시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2~3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주차 시점의 조사임을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고려해도 </w:t>
      </w:r>
      <w:r w:rsidR="00F524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사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전 홍보 효과</w:t>
      </w:r>
      <w:r w:rsidR="00F524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F524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충분치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않았다는 해석이 가능하</w:t>
      </w:r>
      <w:r w:rsidRPr="003E467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65560567" w14:textId="77777777" w:rsidR="00A439E2" w:rsidRPr="00341A44" w:rsidRDefault="00A439E2" w:rsidP="00A439E2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8"/>
          <w:szCs w:val="8"/>
        </w:rPr>
      </w:pPr>
    </w:p>
    <w:p w14:paraId="6065691E" w14:textId="603DE354" w:rsidR="003921F0" w:rsidRPr="00B72147" w:rsidRDefault="003921F0" w:rsidP="003921F0">
      <w:pPr>
        <w:wordWrap/>
        <w:spacing w:before="120" w:after="0" w:line="240" w:lineRule="auto"/>
        <w:textAlignment w:val="baseline"/>
        <w:rPr>
          <w:rFonts w:ascii="맑은 고딕" w:eastAsia="맑은 고딕" w:hAnsi="맑은 고딕" w:cs="굴림"/>
          <w:b/>
          <w:color w:val="000000"/>
          <w:kern w:val="0"/>
          <w:sz w:val="24"/>
          <w:szCs w:val="24"/>
        </w:rPr>
      </w:pPr>
      <w:r w:rsidRPr="00B72147">
        <w:rPr>
          <w:rFonts w:ascii="맑은 고딕" w:eastAsia="맑은 고딕" w:hAnsi="맑은 고딕" w:cs="굴림" w:hint="eastAsia"/>
          <w:b/>
          <w:color w:val="000000"/>
          <w:kern w:val="0"/>
          <w:sz w:val="24"/>
          <w:szCs w:val="24"/>
        </w:rPr>
        <w:t xml:space="preserve">■ </w:t>
      </w:r>
      <w:r w:rsidR="00E40293" w:rsidRPr="00E4029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해외주식 </w:t>
      </w:r>
      <w:r w:rsidR="00E40293" w:rsidRPr="00E40293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보유 </w:t>
      </w:r>
      <w:r w:rsidR="00CD596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‘</w:t>
      </w:r>
      <w:r w:rsidR="00E40293" w:rsidRPr="00E40293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심리의 벽' </w:t>
      </w:r>
      <w:r w:rsidR="00E40293" w:rsidRPr="00E4029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높아</w:t>
      </w:r>
    </w:p>
    <w:p w14:paraId="6B8DC9A8" w14:textId="1FC09D44" w:rsidR="00187B7B" w:rsidRDefault="003921F0" w:rsidP="00F524D1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B7214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○</w:t>
      </w:r>
      <w:r w:rsid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90ED9" w:rsidRP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미가입자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에게 이유를 물은 결과, '해외주식을 계속 보유하고 싶어서'</w:t>
      </w:r>
      <w:r w:rsidR="000A66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(20%)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와 '지금 팔면 손해라서'</w:t>
      </w:r>
      <w:r w:rsidR="000A66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(19%)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가 </w:t>
      </w:r>
      <w:r w:rsidR="000A669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나란히 </w:t>
      </w:r>
      <w:r w:rsidR="000A6697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1, 2</w:t>
      </w:r>
      <w:r w:rsid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2515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였고,</w:t>
      </w:r>
      <w:r w:rsidR="002515F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114AFB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'주변 이용 사례나 후기가 적어서'(13%)</w:t>
      </w:r>
      <w:r w:rsidR="002515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 </w:t>
      </w:r>
      <w:r w:rsidR="002515F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</w:t>
      </w:r>
      <w:r w:rsidR="002515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위였다</w:t>
      </w:r>
      <w:r w:rsidR="009F7318" w:rsidRPr="009F7318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[그림</w:t>
      </w:r>
      <w:r w:rsidR="00CD596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 </w:t>
      </w:r>
      <w:r w:rsidR="00F524D1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1-2</w:t>
      </w:r>
      <w:r w:rsidR="009F7318" w:rsidRPr="009F7318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]</w:t>
      </w:r>
      <w:r w:rsidR="002515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.</w:t>
      </w:r>
      <w:r w:rsidR="00114AFB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F524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1</w:t>
      </w:r>
      <w:r w:rsidR="00F524D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~3</w:t>
      </w:r>
      <w:r w:rsidR="00F524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위</w:t>
      </w:r>
      <w:r w:rsidR="00CD596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이유가 모두 해외주식에 대한 애착·손실기피·관망 등 </w:t>
      </w:r>
      <w:r w:rsidR="002515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심리적 요인</w:t>
      </w:r>
      <w:r w:rsidR="00180AC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180AC0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52%)</w:t>
      </w:r>
      <w:r w:rsidR="00F524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</w:t>
      </w:r>
      <w:r w:rsidR="002515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, 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제도적 문제(</w:t>
      </w:r>
      <w:r w:rsidR="002515F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2515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장기 유지 부담</w:t>
      </w:r>
      <w:r w:rsidR="002515FF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’, </w:t>
      </w:r>
      <w:r w:rsid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절차·혜택 구조 복잡</w:t>
      </w:r>
      <w:r w:rsid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한도 </w:t>
      </w:r>
      <w:r w:rsidR="002515FF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제한</w:t>
      </w:r>
      <w:r w:rsid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‘</w:t>
      </w:r>
      <w:r w:rsidR="002F4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타상품과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충돌</w:t>
      </w:r>
      <w:r w:rsid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’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)를 이유로 든 </w:t>
      </w:r>
      <w:r w:rsidR="00114AF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비율</w:t>
      </w:r>
      <w:r w:rsidR="00180AC0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="00A6784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33%)</w:t>
      </w:r>
      <w:r w:rsidR="00A6784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을 압도했다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 제도 설계 개선으로는 해결되지 않는 '</w:t>
      </w:r>
      <w:r w:rsid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해외주식 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보유 심리의 벽'이 더 높다는 의미로 </w:t>
      </w:r>
      <w:r w:rsid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풀이</w:t>
      </w:r>
      <w:r w:rsidR="00114AFB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된</w:t>
      </w:r>
      <w:r w:rsidR="00290ED9"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4D9E1430" w14:textId="77777777" w:rsidR="007C125D" w:rsidRPr="001E1707" w:rsidRDefault="007C125D" w:rsidP="00290ED9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1629C244" w14:textId="240028E5" w:rsidR="00290ED9" w:rsidRPr="00290ED9" w:rsidRDefault="00290ED9" w:rsidP="00290ED9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lastRenderedPageBreak/>
        <w:t>■</w:t>
      </w:r>
      <w:r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E40293" w:rsidRPr="00E40293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 xml:space="preserve">신규고객 유치보다 </w:t>
      </w:r>
      <w:r w:rsidRPr="00290ED9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>기존 고객 수성이 핵심</w:t>
      </w:r>
    </w:p>
    <w:p w14:paraId="267A6D0A" w14:textId="0043DC5B" w:rsidR="001E1707" w:rsidRDefault="00290ED9" w:rsidP="00B10414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실제 가입자와 가입</w:t>
      </w:r>
      <w:r w:rsidR="00E253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의향자를</w:t>
      </w:r>
      <w:r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대상으로 </w:t>
      </w:r>
      <w:r w:rsidR="002F4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가입 또는 </w:t>
      </w:r>
      <w:r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가입을 고려하는 증권사</w:t>
      </w:r>
      <w:r w:rsidR="00E253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</w:t>
      </w:r>
      <w:r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물은 결과, '원래 이용하던 증권사'(39%)가 압도적 1위였다. '수수료 등 거래 조건'(29%)</w:t>
      </w:r>
      <w:r w:rsidR="00E253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 그 다음이었고</w:t>
      </w:r>
      <w:r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'가입 혜택·프로모션'(11%)</w:t>
      </w:r>
      <w:r w:rsidR="00E253A3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과</w:t>
      </w:r>
      <w:r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'이미지·신뢰도'(11%), '앱(MTS) 편의성'(</w:t>
      </w:r>
      <w:r w:rsidR="00E253A3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9</w:t>
      </w:r>
      <w:r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%)이 뒤를 이었다.</w:t>
      </w:r>
    </w:p>
    <w:p w14:paraId="0099EFBA" w14:textId="3277C665" w:rsidR="009F7318" w:rsidRDefault="00290ED9" w:rsidP="00B10414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 w:rsidRPr="00290ED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8337D1" w:rsidRPr="008337D1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이는</w:t>
      </w:r>
      <w:r w:rsidR="008337D1" w:rsidRPr="008337D1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RIA 시장의 관건이 신규 고객 유치보다 기존 해외주식 보유 고객의 자금 전환에 있음을 보여준다. 기존 거래 증권사가 선택의 출발점인 만큼, </w:t>
      </w:r>
      <w:r w:rsidR="000E27B4" w:rsidRPr="000E27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고객</w:t>
      </w:r>
      <w:r w:rsidR="000E27B4" w:rsidRPr="000E27B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접점에서의 선제적 안내와 편의성 제공이 시장 </w:t>
      </w:r>
      <w:r w:rsidR="002970CE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확보</w:t>
      </w:r>
      <w:r w:rsidR="000E27B4" w:rsidRPr="000E27B4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를 좌우하는 핵심 변수가 될 것으로 보인다.</w:t>
      </w:r>
    </w:p>
    <w:p w14:paraId="3089E373" w14:textId="77777777" w:rsidR="008337D1" w:rsidRPr="001E1707" w:rsidRDefault="008337D1" w:rsidP="00B10414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10"/>
          <w:szCs w:val="10"/>
        </w:rPr>
      </w:pPr>
    </w:p>
    <w:p w14:paraId="6DF111F9" w14:textId="23DAD17E" w:rsidR="009F7318" w:rsidRPr="00290ED9" w:rsidRDefault="009F7318" w:rsidP="009F7318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■</w:t>
      </w:r>
      <w:r w:rsidRPr="001E1707">
        <w:rPr>
          <w:rFonts w:ascii="맑은 고딕" w:eastAsia="맑은 고딕" w:hAnsi="맑은 고딕" w:cs="굴림"/>
          <w:b/>
          <w:color w:val="000000" w:themeColor="text1"/>
          <w:kern w:val="0"/>
          <w:sz w:val="24"/>
          <w:szCs w:val="24"/>
        </w:rPr>
        <w:t xml:space="preserve"> </w:t>
      </w:r>
      <w:r w:rsidR="001E1707" w:rsidRPr="001E1707">
        <w:rPr>
          <w:rFonts w:ascii="맑은 고딕" w:eastAsia="맑은 고딕" w:hAnsi="맑은 고딕" w:cs="굴림" w:hint="eastAsia"/>
          <w:b/>
          <w:color w:val="000000" w:themeColor="text1"/>
          <w:kern w:val="0"/>
          <w:sz w:val="24"/>
          <w:szCs w:val="24"/>
        </w:rPr>
        <w:t>정책이 소비자 심리 이기기는 힘들어</w:t>
      </w:r>
    </w:p>
    <w:p w14:paraId="4DA94E57" w14:textId="4185ED14" w:rsidR="00DC37B3" w:rsidRDefault="009F7318" w:rsidP="009F7318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금융투자협회 발표에 따르면 </w:t>
      </w:r>
      <w:r w:rsidRPr="009F73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RIA 잔고는 지난 21일 기준</w:t>
      </w:r>
      <w:r w:rsidR="00C16B5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9F73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1조165억원으로, 제도 시행 29일 만에 1조원을 돌파했다. </w:t>
      </w:r>
      <w:r w:rsidR="002F4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하지만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이는 </w:t>
      </w:r>
      <w:r w:rsidRPr="009F73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1611억 달러(약 230조원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)에 달하는 </w:t>
      </w:r>
      <w:r w:rsidRPr="009F73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개인투자자의 해외주식 보유잔액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(</w:t>
      </w:r>
      <w:r w:rsidRPr="009F73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'25년 3분기 말 기준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,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기재부 자료</w:t>
      </w:r>
      <w:r w:rsidRPr="009F73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)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Pr="009F73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0</w:t>
      </w:r>
      <w:r w:rsidRPr="009F73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.4%에 불과한 수치다.</w:t>
      </w:r>
    </w:p>
    <w:p w14:paraId="58E896E1" w14:textId="77EFEAEB" w:rsidR="009F7318" w:rsidRDefault="00DC37B3" w:rsidP="009F7318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290ED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○</w:t>
      </w:r>
      <w:r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="002A44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수익 추구와</w:t>
      </w:r>
      <w:r w:rsidR="009F7318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손실 </w:t>
      </w:r>
      <w:r w:rsidR="002A44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기피라는 소비자의 </w:t>
      </w:r>
      <w:r w:rsidR="002F4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근원적 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욕망에 역행하는</w:t>
      </w:r>
      <w:r w:rsidR="001E170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정책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이</w:t>
      </w:r>
      <w:r w:rsidR="001E170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성공하기</w:t>
      </w:r>
      <w:r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는</w:t>
      </w:r>
      <w:r w:rsidR="001E170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="002A44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힘들다</w:t>
      </w:r>
      <w:r w:rsidR="009F7318" w:rsidRPr="009F73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. 제도 설계나 혜택 수준보다 소비자의 </w:t>
      </w:r>
      <w:r w:rsidR="001E170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해외주식 보유 심리</w:t>
      </w:r>
      <w:r w:rsidR="009F7318" w:rsidRPr="009F73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가 </w:t>
      </w:r>
      <w:r w:rsidR="002A44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국내</w:t>
      </w:r>
      <w:r w:rsidR="001E1707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증시 복귀</w:t>
      </w:r>
      <w:r w:rsidR="002F4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를 막는</w:t>
      </w:r>
      <w:r w:rsidR="009F7318" w:rsidRPr="009F73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더 높은 벽으로 작용하고 있</w:t>
      </w:r>
      <w:r w:rsidR="002A44B4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음을 보여</w:t>
      </w:r>
      <w:r w:rsidR="002F4F05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준</w:t>
      </w:r>
      <w:r w:rsidR="009F7318" w:rsidRPr="009F7318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다.</w:t>
      </w:r>
    </w:p>
    <w:p w14:paraId="1FA57543" w14:textId="77777777" w:rsidR="00CD5967" w:rsidRDefault="00CD5967" w:rsidP="009F7318">
      <w:pPr>
        <w:widowControl/>
        <w:wordWrap/>
        <w:spacing w:before="120" w:after="0" w:line="240" w:lineRule="auto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bookmarkStart w:id="1" w:name="_GoBack"/>
      <w:bookmarkEnd w:id="1"/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7C125D" w:rsidRPr="009839BA" w14:paraId="6BFFAA41" w14:textId="77777777" w:rsidTr="00D200C2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2855508B" w14:textId="77777777" w:rsidR="007C125D" w:rsidRPr="009839BA" w:rsidRDefault="007C125D" w:rsidP="00D200C2">
            <w:pPr>
              <w:spacing w:after="0" w:line="240" w:lineRule="auto"/>
              <w:textAlignment w:val="baseline"/>
              <w:rPr>
                <w:rFonts w:ascii="Arial" w:eastAsia="굴림" w:hAnsi="굴림" w:cs="굴림"/>
                <w:color w:val="000000"/>
                <w:kern w:val="0"/>
                <w:szCs w:val="20"/>
              </w:rPr>
            </w:pPr>
            <w:r w:rsidRPr="009839B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7C125D" w:rsidRPr="009839BA" w14:paraId="239EA9CD" w14:textId="77777777" w:rsidTr="00D200C2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A335D93" w14:textId="73216D8E" w:rsidR="007C125D" w:rsidRPr="00E5320F" w:rsidRDefault="007C125D" w:rsidP="00D200C2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이정헌</w:t>
            </w: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</w:t>
            </w:r>
            <w:r w:rsidR="00A36595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본부장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F99A1DA" w14:textId="77777777" w:rsidR="007C125D" w:rsidRPr="00E5320F" w:rsidRDefault="00DC30C7" w:rsidP="00D200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0" w:history="1">
              <w:r w:rsidR="007C125D" w:rsidRPr="00D06F75">
                <w:rPr>
                  <w:rStyle w:val="a4"/>
                </w:rPr>
                <w:t>leejh</w:t>
              </w:r>
              <w:r w:rsidR="007C125D" w:rsidRPr="00D06F75">
                <w:rPr>
                  <w:rStyle w:val="a4"/>
                  <w:rFonts w:asciiTheme="majorHAnsi" w:eastAsiaTheme="majorHAnsi" w:hAnsiTheme="majorHAnsi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E2ECAE" w14:textId="77777777" w:rsidR="007C125D" w:rsidRPr="00E5320F" w:rsidRDefault="007C125D" w:rsidP="00D200C2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</w:t>
            </w: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-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76</w:t>
            </w: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80</w:t>
            </w:r>
          </w:p>
        </w:tc>
      </w:tr>
      <w:tr w:rsidR="007C125D" w:rsidRPr="009839BA" w14:paraId="2D48F701" w14:textId="77777777" w:rsidTr="00D200C2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E4E81B" w14:textId="77777777" w:rsidR="007C125D" w:rsidRPr="00E5320F" w:rsidRDefault="007C125D" w:rsidP="00D200C2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전민정</w:t>
            </w: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 xml:space="preserve"> 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0A903FD" w14:textId="77777777" w:rsidR="007C125D" w:rsidRPr="00E5320F" w:rsidRDefault="00DC30C7" w:rsidP="00D200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hyperlink r:id="rId11" w:history="1">
              <w:r w:rsidR="007C125D" w:rsidRPr="00D06F75">
                <w:rPr>
                  <w:rStyle w:val="a4"/>
                </w:rPr>
                <w:t>jeonmj</w:t>
              </w:r>
              <w:r w:rsidR="007C125D" w:rsidRPr="00D06F75">
                <w:rPr>
                  <w:rStyle w:val="a4"/>
                  <w:rFonts w:asciiTheme="majorHAnsi" w:eastAsiaTheme="majorHAnsi" w:hAnsiTheme="majorHAnsi" w:cs="굴림"/>
                  <w:kern w:val="0"/>
                  <w:szCs w:val="20"/>
                </w:rPr>
                <w:t>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0AD2E3" w14:textId="77777777" w:rsidR="007C125D" w:rsidRPr="00E5320F" w:rsidRDefault="007C125D" w:rsidP="00D200C2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02)6004-7</w:t>
            </w: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684</w:t>
            </w:r>
          </w:p>
        </w:tc>
      </w:tr>
      <w:tr w:rsidR="007C125D" w:rsidRPr="009839BA" w14:paraId="7F9C0793" w14:textId="77777777" w:rsidTr="00D200C2">
        <w:trPr>
          <w:trHeight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3389F1A" w14:textId="2AA43178" w:rsidR="007C125D" w:rsidRPr="00E5320F" w:rsidRDefault="00EE6C86" w:rsidP="00D200C2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장지영 대리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E3C9C10" w14:textId="05F9936E" w:rsidR="007C125D" w:rsidRPr="00E5320F" w:rsidRDefault="00DC30C7" w:rsidP="00D200C2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Theme="majorHAnsi" w:eastAsiaTheme="majorHAnsi" w:hAnsiTheme="majorHAnsi"/>
              </w:rPr>
            </w:pPr>
            <w:hyperlink r:id="rId12" w:history="1">
              <w:r w:rsidR="00EE6C86" w:rsidRPr="009C50B5">
                <w:rPr>
                  <w:rStyle w:val="a4"/>
                  <w:rFonts w:asciiTheme="majorHAnsi" w:eastAsiaTheme="majorHAnsi" w:hAnsiTheme="majorHAnsi"/>
                </w:rPr>
                <w:t>jangjy@consumerinsight.kr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3BCFB4" w14:textId="6A2E34D6" w:rsidR="007C125D" w:rsidRPr="00E5320F" w:rsidRDefault="007C125D" w:rsidP="00D200C2">
            <w:pPr>
              <w:spacing w:after="0" w:line="240" w:lineRule="auto"/>
              <w:ind w:left="200"/>
              <w:textAlignment w:val="baseline"/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</w:pPr>
            <w:r w:rsidRPr="00E5320F">
              <w:rPr>
                <w:rFonts w:asciiTheme="majorHAnsi" w:eastAsiaTheme="majorHAnsi" w:hAnsiTheme="majorHAnsi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E5320F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2)6004-</w:t>
            </w:r>
            <w:r w:rsidR="00EE6C86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76</w:t>
            </w:r>
            <w:r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6</w:t>
            </w:r>
            <w:r w:rsidR="00EE6C86">
              <w:rPr>
                <w:rFonts w:asciiTheme="majorHAnsi" w:eastAsiaTheme="majorHAnsi" w:hAnsiTheme="majorHAnsi" w:cs="굴림"/>
                <w:color w:val="000000"/>
                <w:spacing w:val="-4"/>
                <w:kern w:val="0"/>
                <w:szCs w:val="20"/>
              </w:rPr>
              <w:t>3</w:t>
            </w:r>
          </w:p>
        </w:tc>
      </w:tr>
    </w:tbl>
    <w:p w14:paraId="1FDB94C8" w14:textId="77777777" w:rsidR="007C125D" w:rsidRDefault="007C125D" w:rsidP="007C125D">
      <w:pPr>
        <w:spacing w:after="0" w:line="240" w:lineRule="auto"/>
      </w:pPr>
    </w:p>
    <w:sectPr w:rsidR="007C125D" w:rsidSect="009839BA">
      <w:headerReference w:type="default" r:id="rId13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34F6E" w14:textId="77777777" w:rsidR="00DC30C7" w:rsidRDefault="00DC30C7" w:rsidP="009839BA">
      <w:pPr>
        <w:spacing w:after="0" w:line="240" w:lineRule="auto"/>
      </w:pPr>
      <w:r>
        <w:separator/>
      </w:r>
    </w:p>
  </w:endnote>
  <w:endnote w:type="continuationSeparator" w:id="0">
    <w:p w14:paraId="514C17F7" w14:textId="77777777" w:rsidR="00DC30C7" w:rsidRDefault="00DC30C7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2135B" w14:textId="77777777" w:rsidR="00DC30C7" w:rsidRDefault="00DC30C7" w:rsidP="009839BA">
      <w:pPr>
        <w:spacing w:after="0" w:line="240" w:lineRule="auto"/>
      </w:pPr>
      <w:r>
        <w:separator/>
      </w:r>
    </w:p>
  </w:footnote>
  <w:footnote w:type="continuationSeparator" w:id="0">
    <w:p w14:paraId="76C3C40D" w14:textId="77777777" w:rsidR="00DC30C7" w:rsidRDefault="00DC30C7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F60DBB" w:rsidRPr="009839BA" w14:paraId="738FA033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D3CF65" w14:textId="77777777" w:rsidR="00F60DBB" w:rsidRPr="009839BA" w:rsidRDefault="00F60DBB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89D74B4" wp14:editId="1B92DD8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7C82066" w14:textId="67CB50D5" w:rsidR="00F60DBB" w:rsidRPr="009839BA" w:rsidRDefault="00F60DBB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Apr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. 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2</w:t>
          </w:r>
          <w:r w:rsidR="00F179BC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8</w:t>
          </w:r>
          <w:r w:rsidRPr="00D42E4C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202</w:t>
          </w:r>
          <w:r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6801B8BD" w14:textId="77777777" w:rsidR="00F60DBB" w:rsidRPr="009839BA" w:rsidRDefault="00F60DBB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6DF8"/>
    <w:multiLevelType w:val="hybridMultilevel"/>
    <w:tmpl w:val="A7CCE648"/>
    <w:lvl w:ilvl="0" w:tplc="B02AC54C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4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2612D9"/>
    <w:multiLevelType w:val="hybridMultilevel"/>
    <w:tmpl w:val="D4AA0D7C"/>
    <w:lvl w:ilvl="0" w:tplc="626887C4">
      <w:start w:val="1"/>
      <w:numFmt w:val="decimalEnclosedCircle"/>
      <w:lvlText w:val="%1"/>
      <w:lvlJc w:val="left"/>
      <w:pPr>
        <w:ind w:left="1021" w:hanging="284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8" w15:restartNumberingAfterBreak="0">
    <w:nsid w:val="63C37EE1"/>
    <w:multiLevelType w:val="hybridMultilevel"/>
    <w:tmpl w:val="6B4CCC90"/>
    <w:lvl w:ilvl="0" w:tplc="5282A982">
      <w:numFmt w:val="bullet"/>
      <w:lvlText w:val="○"/>
      <w:lvlJc w:val="left"/>
      <w:pPr>
        <w:ind w:left="760" w:hanging="360"/>
      </w:pPr>
      <w:rPr>
        <w:rFonts w:ascii="맑은 고딕" w:eastAsia="맑은 고딕" w:hAnsi="맑은 고딕" w:cs="굴림" w:hint="eastAsia"/>
        <w:sz w:val="23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BA"/>
    <w:rsid w:val="0000002D"/>
    <w:rsid w:val="00000B10"/>
    <w:rsid w:val="0000185D"/>
    <w:rsid w:val="00007D70"/>
    <w:rsid w:val="00012079"/>
    <w:rsid w:val="00012DC6"/>
    <w:rsid w:val="000132CF"/>
    <w:rsid w:val="0001339B"/>
    <w:rsid w:val="00015669"/>
    <w:rsid w:val="00017BF7"/>
    <w:rsid w:val="00021F11"/>
    <w:rsid w:val="00022EBB"/>
    <w:rsid w:val="00022FD5"/>
    <w:rsid w:val="0002418D"/>
    <w:rsid w:val="0002636E"/>
    <w:rsid w:val="00030D90"/>
    <w:rsid w:val="00033C59"/>
    <w:rsid w:val="000444A8"/>
    <w:rsid w:val="00047C8B"/>
    <w:rsid w:val="00050977"/>
    <w:rsid w:val="00052B47"/>
    <w:rsid w:val="00053650"/>
    <w:rsid w:val="000611B5"/>
    <w:rsid w:val="000644A6"/>
    <w:rsid w:val="0006473E"/>
    <w:rsid w:val="00064B53"/>
    <w:rsid w:val="0006515C"/>
    <w:rsid w:val="00065D64"/>
    <w:rsid w:val="000662D9"/>
    <w:rsid w:val="000729BE"/>
    <w:rsid w:val="00073F36"/>
    <w:rsid w:val="00076978"/>
    <w:rsid w:val="000813F0"/>
    <w:rsid w:val="00081CFA"/>
    <w:rsid w:val="0008533D"/>
    <w:rsid w:val="00087891"/>
    <w:rsid w:val="000A1AB1"/>
    <w:rsid w:val="000A3304"/>
    <w:rsid w:val="000A52DE"/>
    <w:rsid w:val="000A5EFF"/>
    <w:rsid w:val="000A6697"/>
    <w:rsid w:val="000A7917"/>
    <w:rsid w:val="000B107E"/>
    <w:rsid w:val="000B2B02"/>
    <w:rsid w:val="000B2C64"/>
    <w:rsid w:val="000B6A25"/>
    <w:rsid w:val="000C0F40"/>
    <w:rsid w:val="000C129D"/>
    <w:rsid w:val="000C40D9"/>
    <w:rsid w:val="000C4997"/>
    <w:rsid w:val="000C765E"/>
    <w:rsid w:val="000D427C"/>
    <w:rsid w:val="000D7499"/>
    <w:rsid w:val="000E27B4"/>
    <w:rsid w:val="000E3B78"/>
    <w:rsid w:val="000E4260"/>
    <w:rsid w:val="000F0393"/>
    <w:rsid w:val="000F1F07"/>
    <w:rsid w:val="001025ED"/>
    <w:rsid w:val="00106B06"/>
    <w:rsid w:val="00113318"/>
    <w:rsid w:val="00114AFB"/>
    <w:rsid w:val="00115D37"/>
    <w:rsid w:val="00116AAF"/>
    <w:rsid w:val="00120927"/>
    <w:rsid w:val="00121B18"/>
    <w:rsid w:val="00126D8E"/>
    <w:rsid w:val="00130BA4"/>
    <w:rsid w:val="00130FE7"/>
    <w:rsid w:val="00131606"/>
    <w:rsid w:val="00132FBE"/>
    <w:rsid w:val="00145FEB"/>
    <w:rsid w:val="00150D73"/>
    <w:rsid w:val="00154292"/>
    <w:rsid w:val="001600BB"/>
    <w:rsid w:val="0016199A"/>
    <w:rsid w:val="00164843"/>
    <w:rsid w:val="001725E6"/>
    <w:rsid w:val="001751A8"/>
    <w:rsid w:val="00180542"/>
    <w:rsid w:val="00180998"/>
    <w:rsid w:val="00180AC0"/>
    <w:rsid w:val="00180CA8"/>
    <w:rsid w:val="00183A9A"/>
    <w:rsid w:val="001840C9"/>
    <w:rsid w:val="00186778"/>
    <w:rsid w:val="0018680E"/>
    <w:rsid w:val="0018726D"/>
    <w:rsid w:val="00187B7B"/>
    <w:rsid w:val="001A584F"/>
    <w:rsid w:val="001B4475"/>
    <w:rsid w:val="001B5BA3"/>
    <w:rsid w:val="001B5F1B"/>
    <w:rsid w:val="001B7A70"/>
    <w:rsid w:val="001C7CC9"/>
    <w:rsid w:val="001D0CC6"/>
    <w:rsid w:val="001D6A18"/>
    <w:rsid w:val="001E1707"/>
    <w:rsid w:val="001E3F6B"/>
    <w:rsid w:val="001E78F4"/>
    <w:rsid w:val="001F67B8"/>
    <w:rsid w:val="001F69C9"/>
    <w:rsid w:val="001F77A8"/>
    <w:rsid w:val="0020107F"/>
    <w:rsid w:val="00201517"/>
    <w:rsid w:val="002015C5"/>
    <w:rsid w:val="00201F7F"/>
    <w:rsid w:val="00202AF3"/>
    <w:rsid w:val="00210C18"/>
    <w:rsid w:val="00213B09"/>
    <w:rsid w:val="00214D9A"/>
    <w:rsid w:val="0021779A"/>
    <w:rsid w:val="002200D6"/>
    <w:rsid w:val="00221DEE"/>
    <w:rsid w:val="00223EB2"/>
    <w:rsid w:val="002260D8"/>
    <w:rsid w:val="00231EC3"/>
    <w:rsid w:val="00236562"/>
    <w:rsid w:val="00237640"/>
    <w:rsid w:val="00240B1A"/>
    <w:rsid w:val="00241EA3"/>
    <w:rsid w:val="002515FF"/>
    <w:rsid w:val="002527B0"/>
    <w:rsid w:val="0025552B"/>
    <w:rsid w:val="002571DB"/>
    <w:rsid w:val="0026185F"/>
    <w:rsid w:val="00270C36"/>
    <w:rsid w:val="0027263C"/>
    <w:rsid w:val="002742A9"/>
    <w:rsid w:val="00274920"/>
    <w:rsid w:val="002805A6"/>
    <w:rsid w:val="00281512"/>
    <w:rsid w:val="002827E8"/>
    <w:rsid w:val="00284AAD"/>
    <w:rsid w:val="00290ED9"/>
    <w:rsid w:val="002970CE"/>
    <w:rsid w:val="00297CD2"/>
    <w:rsid w:val="002A0BB1"/>
    <w:rsid w:val="002A1E58"/>
    <w:rsid w:val="002A3B99"/>
    <w:rsid w:val="002A44B4"/>
    <w:rsid w:val="002A6117"/>
    <w:rsid w:val="002A63F7"/>
    <w:rsid w:val="002A6D96"/>
    <w:rsid w:val="002A7233"/>
    <w:rsid w:val="002B3057"/>
    <w:rsid w:val="002B3CB5"/>
    <w:rsid w:val="002B5BB0"/>
    <w:rsid w:val="002C069F"/>
    <w:rsid w:val="002C3051"/>
    <w:rsid w:val="002C422B"/>
    <w:rsid w:val="002C59BB"/>
    <w:rsid w:val="002C67B1"/>
    <w:rsid w:val="002C6D50"/>
    <w:rsid w:val="002D21FE"/>
    <w:rsid w:val="002D3400"/>
    <w:rsid w:val="002D5E09"/>
    <w:rsid w:val="002D7FD9"/>
    <w:rsid w:val="002E061D"/>
    <w:rsid w:val="002E22CF"/>
    <w:rsid w:val="002F3F1F"/>
    <w:rsid w:val="002F4F05"/>
    <w:rsid w:val="002F6956"/>
    <w:rsid w:val="002F6EC4"/>
    <w:rsid w:val="002F75F2"/>
    <w:rsid w:val="0030048D"/>
    <w:rsid w:val="00305833"/>
    <w:rsid w:val="00307437"/>
    <w:rsid w:val="00320939"/>
    <w:rsid w:val="00320FBA"/>
    <w:rsid w:val="00325556"/>
    <w:rsid w:val="00327D2A"/>
    <w:rsid w:val="00333DC4"/>
    <w:rsid w:val="00335DE8"/>
    <w:rsid w:val="00336111"/>
    <w:rsid w:val="00336A63"/>
    <w:rsid w:val="00337AF7"/>
    <w:rsid w:val="003406AA"/>
    <w:rsid w:val="00341A44"/>
    <w:rsid w:val="00342A7E"/>
    <w:rsid w:val="00345AE6"/>
    <w:rsid w:val="00350045"/>
    <w:rsid w:val="00353168"/>
    <w:rsid w:val="00354880"/>
    <w:rsid w:val="00357361"/>
    <w:rsid w:val="00362654"/>
    <w:rsid w:val="003628CD"/>
    <w:rsid w:val="00366C14"/>
    <w:rsid w:val="00366EEA"/>
    <w:rsid w:val="00366F41"/>
    <w:rsid w:val="00367615"/>
    <w:rsid w:val="00370DC6"/>
    <w:rsid w:val="00372402"/>
    <w:rsid w:val="00376239"/>
    <w:rsid w:val="00376BF9"/>
    <w:rsid w:val="0038208E"/>
    <w:rsid w:val="003824D4"/>
    <w:rsid w:val="00383C6C"/>
    <w:rsid w:val="00384966"/>
    <w:rsid w:val="00385110"/>
    <w:rsid w:val="00386AB8"/>
    <w:rsid w:val="00386CCA"/>
    <w:rsid w:val="003876A0"/>
    <w:rsid w:val="00391070"/>
    <w:rsid w:val="003921F0"/>
    <w:rsid w:val="00395008"/>
    <w:rsid w:val="00395F83"/>
    <w:rsid w:val="00396521"/>
    <w:rsid w:val="003A3493"/>
    <w:rsid w:val="003B430C"/>
    <w:rsid w:val="003B5E7D"/>
    <w:rsid w:val="003B6113"/>
    <w:rsid w:val="003D4D36"/>
    <w:rsid w:val="003D671F"/>
    <w:rsid w:val="003D7F12"/>
    <w:rsid w:val="003E0045"/>
    <w:rsid w:val="003E2E98"/>
    <w:rsid w:val="003E3269"/>
    <w:rsid w:val="003E4670"/>
    <w:rsid w:val="003E68BF"/>
    <w:rsid w:val="003E6DA4"/>
    <w:rsid w:val="003F0690"/>
    <w:rsid w:val="003F0F4C"/>
    <w:rsid w:val="003F1DC2"/>
    <w:rsid w:val="003F3604"/>
    <w:rsid w:val="004050A3"/>
    <w:rsid w:val="00407CC1"/>
    <w:rsid w:val="00412045"/>
    <w:rsid w:val="004151AB"/>
    <w:rsid w:val="00417AE1"/>
    <w:rsid w:val="00417F4B"/>
    <w:rsid w:val="00421B6B"/>
    <w:rsid w:val="00421F21"/>
    <w:rsid w:val="00422A7D"/>
    <w:rsid w:val="00426413"/>
    <w:rsid w:val="00433F38"/>
    <w:rsid w:val="004340DC"/>
    <w:rsid w:val="004418AC"/>
    <w:rsid w:val="00444DF7"/>
    <w:rsid w:val="004458B1"/>
    <w:rsid w:val="004469C0"/>
    <w:rsid w:val="00454F2A"/>
    <w:rsid w:val="0045787B"/>
    <w:rsid w:val="00460906"/>
    <w:rsid w:val="00460CD8"/>
    <w:rsid w:val="00461B32"/>
    <w:rsid w:val="00462F4C"/>
    <w:rsid w:val="0047408B"/>
    <w:rsid w:val="00476B61"/>
    <w:rsid w:val="00480CE5"/>
    <w:rsid w:val="00481012"/>
    <w:rsid w:val="004830DA"/>
    <w:rsid w:val="00486315"/>
    <w:rsid w:val="00486426"/>
    <w:rsid w:val="00487571"/>
    <w:rsid w:val="004918CC"/>
    <w:rsid w:val="004926C3"/>
    <w:rsid w:val="00494741"/>
    <w:rsid w:val="004A04A4"/>
    <w:rsid w:val="004A2970"/>
    <w:rsid w:val="004A691B"/>
    <w:rsid w:val="004A7F32"/>
    <w:rsid w:val="004A7F93"/>
    <w:rsid w:val="004B4E1A"/>
    <w:rsid w:val="004B632F"/>
    <w:rsid w:val="004B6630"/>
    <w:rsid w:val="004C1F77"/>
    <w:rsid w:val="004C6AE7"/>
    <w:rsid w:val="004C6BE8"/>
    <w:rsid w:val="004D29BD"/>
    <w:rsid w:val="004D569D"/>
    <w:rsid w:val="004D7C0B"/>
    <w:rsid w:val="004E0088"/>
    <w:rsid w:val="004E12D0"/>
    <w:rsid w:val="004E1686"/>
    <w:rsid w:val="004E6AB3"/>
    <w:rsid w:val="004F003B"/>
    <w:rsid w:val="004F1C5E"/>
    <w:rsid w:val="004F59B5"/>
    <w:rsid w:val="004F6297"/>
    <w:rsid w:val="004F7A2F"/>
    <w:rsid w:val="00500A30"/>
    <w:rsid w:val="00504A76"/>
    <w:rsid w:val="00506B48"/>
    <w:rsid w:val="00510A8C"/>
    <w:rsid w:val="00510B34"/>
    <w:rsid w:val="005119D0"/>
    <w:rsid w:val="005131EA"/>
    <w:rsid w:val="00514F24"/>
    <w:rsid w:val="00515188"/>
    <w:rsid w:val="00517C7C"/>
    <w:rsid w:val="00521CFA"/>
    <w:rsid w:val="00522B7F"/>
    <w:rsid w:val="00523F1C"/>
    <w:rsid w:val="005250FB"/>
    <w:rsid w:val="00530EF5"/>
    <w:rsid w:val="00537FD8"/>
    <w:rsid w:val="00540B4E"/>
    <w:rsid w:val="00544196"/>
    <w:rsid w:val="005460C4"/>
    <w:rsid w:val="0054656C"/>
    <w:rsid w:val="00546D0E"/>
    <w:rsid w:val="0055092C"/>
    <w:rsid w:val="00550F90"/>
    <w:rsid w:val="00553DC7"/>
    <w:rsid w:val="005548F4"/>
    <w:rsid w:val="00556E15"/>
    <w:rsid w:val="005600A2"/>
    <w:rsid w:val="00562543"/>
    <w:rsid w:val="005639B6"/>
    <w:rsid w:val="00564021"/>
    <w:rsid w:val="00564B03"/>
    <w:rsid w:val="005663DB"/>
    <w:rsid w:val="005666F8"/>
    <w:rsid w:val="00566F56"/>
    <w:rsid w:val="005748A7"/>
    <w:rsid w:val="00576E12"/>
    <w:rsid w:val="0057732D"/>
    <w:rsid w:val="00582E28"/>
    <w:rsid w:val="005837D7"/>
    <w:rsid w:val="00585AA8"/>
    <w:rsid w:val="00591235"/>
    <w:rsid w:val="00591403"/>
    <w:rsid w:val="005A0AF4"/>
    <w:rsid w:val="005A2460"/>
    <w:rsid w:val="005A3C88"/>
    <w:rsid w:val="005A5CAC"/>
    <w:rsid w:val="005A5D1D"/>
    <w:rsid w:val="005A5F6C"/>
    <w:rsid w:val="005A6A04"/>
    <w:rsid w:val="005B1276"/>
    <w:rsid w:val="005B2CE1"/>
    <w:rsid w:val="005B5576"/>
    <w:rsid w:val="005C0297"/>
    <w:rsid w:val="005C27ED"/>
    <w:rsid w:val="005C497A"/>
    <w:rsid w:val="005C4B63"/>
    <w:rsid w:val="005C6DDF"/>
    <w:rsid w:val="005D0EBA"/>
    <w:rsid w:val="005D3C2E"/>
    <w:rsid w:val="005E0B84"/>
    <w:rsid w:val="005E5369"/>
    <w:rsid w:val="005E5FFA"/>
    <w:rsid w:val="005F0739"/>
    <w:rsid w:val="005F51A7"/>
    <w:rsid w:val="005F65DF"/>
    <w:rsid w:val="005F6EAB"/>
    <w:rsid w:val="0060081F"/>
    <w:rsid w:val="00601099"/>
    <w:rsid w:val="00606374"/>
    <w:rsid w:val="0061039D"/>
    <w:rsid w:val="0061367B"/>
    <w:rsid w:val="006202C5"/>
    <w:rsid w:val="00621802"/>
    <w:rsid w:val="00622DC4"/>
    <w:rsid w:val="00623534"/>
    <w:rsid w:val="00625DB3"/>
    <w:rsid w:val="00626050"/>
    <w:rsid w:val="00633606"/>
    <w:rsid w:val="00634B43"/>
    <w:rsid w:val="00640F6D"/>
    <w:rsid w:val="00647CF2"/>
    <w:rsid w:val="00653719"/>
    <w:rsid w:val="00657169"/>
    <w:rsid w:val="0066258C"/>
    <w:rsid w:val="00665CA1"/>
    <w:rsid w:val="00665CB9"/>
    <w:rsid w:val="00667006"/>
    <w:rsid w:val="00672748"/>
    <w:rsid w:val="006777B3"/>
    <w:rsid w:val="00683EE8"/>
    <w:rsid w:val="00685088"/>
    <w:rsid w:val="00690539"/>
    <w:rsid w:val="006923F5"/>
    <w:rsid w:val="00697994"/>
    <w:rsid w:val="006A36A9"/>
    <w:rsid w:val="006A418B"/>
    <w:rsid w:val="006A4706"/>
    <w:rsid w:val="006A78B1"/>
    <w:rsid w:val="006A7939"/>
    <w:rsid w:val="006A7DD5"/>
    <w:rsid w:val="006B0038"/>
    <w:rsid w:val="006B0B10"/>
    <w:rsid w:val="006B2636"/>
    <w:rsid w:val="006B37A2"/>
    <w:rsid w:val="006B3B93"/>
    <w:rsid w:val="006B50D3"/>
    <w:rsid w:val="006B5D40"/>
    <w:rsid w:val="006C401D"/>
    <w:rsid w:val="006D0240"/>
    <w:rsid w:val="006D115C"/>
    <w:rsid w:val="006D43B5"/>
    <w:rsid w:val="006D45B1"/>
    <w:rsid w:val="006D51AF"/>
    <w:rsid w:val="006D62A1"/>
    <w:rsid w:val="006D6A1A"/>
    <w:rsid w:val="006E0925"/>
    <w:rsid w:val="006E0A0E"/>
    <w:rsid w:val="006E10FE"/>
    <w:rsid w:val="006E221D"/>
    <w:rsid w:val="006E2DB1"/>
    <w:rsid w:val="006E6FD3"/>
    <w:rsid w:val="006F059A"/>
    <w:rsid w:val="006F4E1D"/>
    <w:rsid w:val="006F5088"/>
    <w:rsid w:val="00701386"/>
    <w:rsid w:val="007028EF"/>
    <w:rsid w:val="00706879"/>
    <w:rsid w:val="0070738E"/>
    <w:rsid w:val="00722026"/>
    <w:rsid w:val="00724006"/>
    <w:rsid w:val="00724C32"/>
    <w:rsid w:val="007250B5"/>
    <w:rsid w:val="00727326"/>
    <w:rsid w:val="00727B27"/>
    <w:rsid w:val="00731BDA"/>
    <w:rsid w:val="007346B0"/>
    <w:rsid w:val="007349B9"/>
    <w:rsid w:val="00736A6F"/>
    <w:rsid w:val="00744838"/>
    <w:rsid w:val="007455B4"/>
    <w:rsid w:val="007465E3"/>
    <w:rsid w:val="00751A00"/>
    <w:rsid w:val="007529B2"/>
    <w:rsid w:val="00752AF6"/>
    <w:rsid w:val="007620A5"/>
    <w:rsid w:val="00762831"/>
    <w:rsid w:val="00762F46"/>
    <w:rsid w:val="0076475D"/>
    <w:rsid w:val="00766929"/>
    <w:rsid w:val="0076741C"/>
    <w:rsid w:val="007759F8"/>
    <w:rsid w:val="007803B6"/>
    <w:rsid w:val="00786919"/>
    <w:rsid w:val="007943A1"/>
    <w:rsid w:val="0079503A"/>
    <w:rsid w:val="00797BBE"/>
    <w:rsid w:val="007A5530"/>
    <w:rsid w:val="007A6292"/>
    <w:rsid w:val="007B0430"/>
    <w:rsid w:val="007B1894"/>
    <w:rsid w:val="007B722B"/>
    <w:rsid w:val="007C0FB0"/>
    <w:rsid w:val="007C125D"/>
    <w:rsid w:val="007C1813"/>
    <w:rsid w:val="007D459F"/>
    <w:rsid w:val="007E00C5"/>
    <w:rsid w:val="007E2B41"/>
    <w:rsid w:val="007E52C4"/>
    <w:rsid w:val="007E5CDB"/>
    <w:rsid w:val="007F04F5"/>
    <w:rsid w:val="007F1AC7"/>
    <w:rsid w:val="007F47CB"/>
    <w:rsid w:val="007F48C1"/>
    <w:rsid w:val="007F4CE6"/>
    <w:rsid w:val="007F75D4"/>
    <w:rsid w:val="008017FB"/>
    <w:rsid w:val="008030C9"/>
    <w:rsid w:val="00810B1D"/>
    <w:rsid w:val="00815AB5"/>
    <w:rsid w:val="00825196"/>
    <w:rsid w:val="00827F0E"/>
    <w:rsid w:val="008301C8"/>
    <w:rsid w:val="00830BB9"/>
    <w:rsid w:val="008319C1"/>
    <w:rsid w:val="008337D1"/>
    <w:rsid w:val="00837608"/>
    <w:rsid w:val="008422F3"/>
    <w:rsid w:val="00845760"/>
    <w:rsid w:val="00845D3B"/>
    <w:rsid w:val="0084626D"/>
    <w:rsid w:val="00846839"/>
    <w:rsid w:val="00852F02"/>
    <w:rsid w:val="00853BBD"/>
    <w:rsid w:val="008556B4"/>
    <w:rsid w:val="00860D5F"/>
    <w:rsid w:val="00864B55"/>
    <w:rsid w:val="00864CD9"/>
    <w:rsid w:val="00866293"/>
    <w:rsid w:val="00874D5C"/>
    <w:rsid w:val="008750E1"/>
    <w:rsid w:val="00875893"/>
    <w:rsid w:val="008838FF"/>
    <w:rsid w:val="0089017B"/>
    <w:rsid w:val="00890C55"/>
    <w:rsid w:val="00891C17"/>
    <w:rsid w:val="008931AB"/>
    <w:rsid w:val="00897AFD"/>
    <w:rsid w:val="008A0DB7"/>
    <w:rsid w:val="008A22C5"/>
    <w:rsid w:val="008B0D50"/>
    <w:rsid w:val="008B4F13"/>
    <w:rsid w:val="008B5FA1"/>
    <w:rsid w:val="008B66AC"/>
    <w:rsid w:val="008B67D5"/>
    <w:rsid w:val="008B69A3"/>
    <w:rsid w:val="008C174B"/>
    <w:rsid w:val="008C32BA"/>
    <w:rsid w:val="008C4FAC"/>
    <w:rsid w:val="008C610C"/>
    <w:rsid w:val="008C6DE9"/>
    <w:rsid w:val="008D226E"/>
    <w:rsid w:val="008D46E0"/>
    <w:rsid w:val="008D5FBA"/>
    <w:rsid w:val="008D6124"/>
    <w:rsid w:val="008D63BB"/>
    <w:rsid w:val="008E0709"/>
    <w:rsid w:val="008E0E21"/>
    <w:rsid w:val="008E29E8"/>
    <w:rsid w:val="008E3383"/>
    <w:rsid w:val="008E449F"/>
    <w:rsid w:val="008E5787"/>
    <w:rsid w:val="008F5092"/>
    <w:rsid w:val="008F579D"/>
    <w:rsid w:val="008F78EA"/>
    <w:rsid w:val="008F7CEA"/>
    <w:rsid w:val="00904F4E"/>
    <w:rsid w:val="00904F6A"/>
    <w:rsid w:val="00906D12"/>
    <w:rsid w:val="009107DF"/>
    <w:rsid w:val="00911CC6"/>
    <w:rsid w:val="00915022"/>
    <w:rsid w:val="00916EF9"/>
    <w:rsid w:val="00922015"/>
    <w:rsid w:val="0092344F"/>
    <w:rsid w:val="00923B17"/>
    <w:rsid w:val="0092474F"/>
    <w:rsid w:val="00924E5E"/>
    <w:rsid w:val="00926FF0"/>
    <w:rsid w:val="00927CA6"/>
    <w:rsid w:val="009323CE"/>
    <w:rsid w:val="00932995"/>
    <w:rsid w:val="00934116"/>
    <w:rsid w:val="00934E2F"/>
    <w:rsid w:val="0093554B"/>
    <w:rsid w:val="00935624"/>
    <w:rsid w:val="0093702D"/>
    <w:rsid w:val="00944949"/>
    <w:rsid w:val="00945BD4"/>
    <w:rsid w:val="009475B1"/>
    <w:rsid w:val="00947D67"/>
    <w:rsid w:val="00951C37"/>
    <w:rsid w:val="009552F3"/>
    <w:rsid w:val="00961552"/>
    <w:rsid w:val="00963DDB"/>
    <w:rsid w:val="00966524"/>
    <w:rsid w:val="00967313"/>
    <w:rsid w:val="00971707"/>
    <w:rsid w:val="0097421A"/>
    <w:rsid w:val="00975722"/>
    <w:rsid w:val="0097587D"/>
    <w:rsid w:val="00977036"/>
    <w:rsid w:val="009839BA"/>
    <w:rsid w:val="009847E9"/>
    <w:rsid w:val="00985A8E"/>
    <w:rsid w:val="00995703"/>
    <w:rsid w:val="0099670E"/>
    <w:rsid w:val="00996DE7"/>
    <w:rsid w:val="009A12AF"/>
    <w:rsid w:val="009A33B3"/>
    <w:rsid w:val="009A6C97"/>
    <w:rsid w:val="009B0D92"/>
    <w:rsid w:val="009B1310"/>
    <w:rsid w:val="009B2077"/>
    <w:rsid w:val="009B447E"/>
    <w:rsid w:val="009B5F65"/>
    <w:rsid w:val="009B7ADA"/>
    <w:rsid w:val="009B7FDE"/>
    <w:rsid w:val="009C220C"/>
    <w:rsid w:val="009C766A"/>
    <w:rsid w:val="009C76D3"/>
    <w:rsid w:val="009C7CBA"/>
    <w:rsid w:val="009D0BE7"/>
    <w:rsid w:val="009D5017"/>
    <w:rsid w:val="009D6041"/>
    <w:rsid w:val="009D69CD"/>
    <w:rsid w:val="009E242E"/>
    <w:rsid w:val="009F2325"/>
    <w:rsid w:val="009F2F3E"/>
    <w:rsid w:val="009F33B0"/>
    <w:rsid w:val="009F7318"/>
    <w:rsid w:val="009F7A91"/>
    <w:rsid w:val="00A0364F"/>
    <w:rsid w:val="00A06957"/>
    <w:rsid w:val="00A13658"/>
    <w:rsid w:val="00A14EC2"/>
    <w:rsid w:val="00A16036"/>
    <w:rsid w:val="00A2270E"/>
    <w:rsid w:val="00A2379B"/>
    <w:rsid w:val="00A25330"/>
    <w:rsid w:val="00A27FDC"/>
    <w:rsid w:val="00A316EC"/>
    <w:rsid w:val="00A33080"/>
    <w:rsid w:val="00A33B1A"/>
    <w:rsid w:val="00A3410D"/>
    <w:rsid w:val="00A35009"/>
    <w:rsid w:val="00A35741"/>
    <w:rsid w:val="00A36595"/>
    <w:rsid w:val="00A418F6"/>
    <w:rsid w:val="00A439E2"/>
    <w:rsid w:val="00A50308"/>
    <w:rsid w:val="00A506C5"/>
    <w:rsid w:val="00A564BC"/>
    <w:rsid w:val="00A5773F"/>
    <w:rsid w:val="00A625DE"/>
    <w:rsid w:val="00A6552E"/>
    <w:rsid w:val="00A6638D"/>
    <w:rsid w:val="00A66BDC"/>
    <w:rsid w:val="00A67849"/>
    <w:rsid w:val="00A72878"/>
    <w:rsid w:val="00A72E29"/>
    <w:rsid w:val="00A75A14"/>
    <w:rsid w:val="00A7675C"/>
    <w:rsid w:val="00A93CE2"/>
    <w:rsid w:val="00A93E30"/>
    <w:rsid w:val="00A97E0B"/>
    <w:rsid w:val="00A97EDA"/>
    <w:rsid w:val="00AA001D"/>
    <w:rsid w:val="00AA0E79"/>
    <w:rsid w:val="00AA4BBC"/>
    <w:rsid w:val="00AA5A99"/>
    <w:rsid w:val="00AA6AC8"/>
    <w:rsid w:val="00AA6B46"/>
    <w:rsid w:val="00AA79F1"/>
    <w:rsid w:val="00AB4716"/>
    <w:rsid w:val="00AB5511"/>
    <w:rsid w:val="00AC4D4F"/>
    <w:rsid w:val="00AD0060"/>
    <w:rsid w:val="00AD091D"/>
    <w:rsid w:val="00AD1491"/>
    <w:rsid w:val="00AD15C4"/>
    <w:rsid w:val="00AD1B54"/>
    <w:rsid w:val="00AD22B6"/>
    <w:rsid w:val="00AD389E"/>
    <w:rsid w:val="00AE1387"/>
    <w:rsid w:val="00AE1B19"/>
    <w:rsid w:val="00AE1D92"/>
    <w:rsid w:val="00AE23BF"/>
    <w:rsid w:val="00AE391D"/>
    <w:rsid w:val="00AE5E33"/>
    <w:rsid w:val="00AF485B"/>
    <w:rsid w:val="00AF6C0D"/>
    <w:rsid w:val="00AF7718"/>
    <w:rsid w:val="00B00C00"/>
    <w:rsid w:val="00B016F9"/>
    <w:rsid w:val="00B10414"/>
    <w:rsid w:val="00B11CE9"/>
    <w:rsid w:val="00B131D1"/>
    <w:rsid w:val="00B14B1A"/>
    <w:rsid w:val="00B152B8"/>
    <w:rsid w:val="00B1593B"/>
    <w:rsid w:val="00B163AF"/>
    <w:rsid w:val="00B20127"/>
    <w:rsid w:val="00B21F34"/>
    <w:rsid w:val="00B2239F"/>
    <w:rsid w:val="00B22FA1"/>
    <w:rsid w:val="00B24930"/>
    <w:rsid w:val="00B25769"/>
    <w:rsid w:val="00B27E98"/>
    <w:rsid w:val="00B31758"/>
    <w:rsid w:val="00B32184"/>
    <w:rsid w:val="00B3739B"/>
    <w:rsid w:val="00B40656"/>
    <w:rsid w:val="00B41877"/>
    <w:rsid w:val="00B4238A"/>
    <w:rsid w:val="00B42FCF"/>
    <w:rsid w:val="00B43C8D"/>
    <w:rsid w:val="00B447E0"/>
    <w:rsid w:val="00B45885"/>
    <w:rsid w:val="00B46A91"/>
    <w:rsid w:val="00B51907"/>
    <w:rsid w:val="00B56261"/>
    <w:rsid w:val="00B57F48"/>
    <w:rsid w:val="00B666FB"/>
    <w:rsid w:val="00B72147"/>
    <w:rsid w:val="00B73F22"/>
    <w:rsid w:val="00B74A37"/>
    <w:rsid w:val="00B77F3B"/>
    <w:rsid w:val="00B82581"/>
    <w:rsid w:val="00B837F4"/>
    <w:rsid w:val="00B85220"/>
    <w:rsid w:val="00B9015C"/>
    <w:rsid w:val="00B90FD3"/>
    <w:rsid w:val="00BA027D"/>
    <w:rsid w:val="00BA77C4"/>
    <w:rsid w:val="00BA7C17"/>
    <w:rsid w:val="00BB0E05"/>
    <w:rsid w:val="00BB0E7B"/>
    <w:rsid w:val="00BB28D0"/>
    <w:rsid w:val="00BB48C7"/>
    <w:rsid w:val="00BB69B5"/>
    <w:rsid w:val="00BB7311"/>
    <w:rsid w:val="00BC3128"/>
    <w:rsid w:val="00BC56FD"/>
    <w:rsid w:val="00BC6C5A"/>
    <w:rsid w:val="00BD3B3B"/>
    <w:rsid w:val="00BD3F4D"/>
    <w:rsid w:val="00BD47A9"/>
    <w:rsid w:val="00BD65D8"/>
    <w:rsid w:val="00BE0139"/>
    <w:rsid w:val="00BE5BD8"/>
    <w:rsid w:val="00BF56F3"/>
    <w:rsid w:val="00C01C62"/>
    <w:rsid w:val="00C045F0"/>
    <w:rsid w:val="00C05F3E"/>
    <w:rsid w:val="00C06CA1"/>
    <w:rsid w:val="00C1219E"/>
    <w:rsid w:val="00C15925"/>
    <w:rsid w:val="00C16B57"/>
    <w:rsid w:val="00C17A2B"/>
    <w:rsid w:val="00C20018"/>
    <w:rsid w:val="00C214C1"/>
    <w:rsid w:val="00C21D28"/>
    <w:rsid w:val="00C27792"/>
    <w:rsid w:val="00C30955"/>
    <w:rsid w:val="00C32618"/>
    <w:rsid w:val="00C33659"/>
    <w:rsid w:val="00C33909"/>
    <w:rsid w:val="00C36D44"/>
    <w:rsid w:val="00C41032"/>
    <w:rsid w:val="00C4138E"/>
    <w:rsid w:val="00C4237C"/>
    <w:rsid w:val="00C44A09"/>
    <w:rsid w:val="00C476A7"/>
    <w:rsid w:val="00C50A82"/>
    <w:rsid w:val="00C534EF"/>
    <w:rsid w:val="00C60A60"/>
    <w:rsid w:val="00C62350"/>
    <w:rsid w:val="00C65FFE"/>
    <w:rsid w:val="00C73BA2"/>
    <w:rsid w:val="00C745F7"/>
    <w:rsid w:val="00C74921"/>
    <w:rsid w:val="00C77B51"/>
    <w:rsid w:val="00C800EC"/>
    <w:rsid w:val="00C815AA"/>
    <w:rsid w:val="00C820E5"/>
    <w:rsid w:val="00C83A49"/>
    <w:rsid w:val="00C93D32"/>
    <w:rsid w:val="00C970D2"/>
    <w:rsid w:val="00CA19AF"/>
    <w:rsid w:val="00CA1EBE"/>
    <w:rsid w:val="00CA2A32"/>
    <w:rsid w:val="00CA65B2"/>
    <w:rsid w:val="00CA7E70"/>
    <w:rsid w:val="00CB0716"/>
    <w:rsid w:val="00CB19A4"/>
    <w:rsid w:val="00CB4ED5"/>
    <w:rsid w:val="00CC1B53"/>
    <w:rsid w:val="00CD52F5"/>
    <w:rsid w:val="00CD5967"/>
    <w:rsid w:val="00CE267E"/>
    <w:rsid w:val="00CE2CF2"/>
    <w:rsid w:val="00CE3B17"/>
    <w:rsid w:val="00CE4794"/>
    <w:rsid w:val="00CE5094"/>
    <w:rsid w:val="00CE74A5"/>
    <w:rsid w:val="00CF2097"/>
    <w:rsid w:val="00D0480C"/>
    <w:rsid w:val="00D048B6"/>
    <w:rsid w:val="00D05493"/>
    <w:rsid w:val="00D11813"/>
    <w:rsid w:val="00D13327"/>
    <w:rsid w:val="00D14017"/>
    <w:rsid w:val="00D15552"/>
    <w:rsid w:val="00D17DBA"/>
    <w:rsid w:val="00D17EFF"/>
    <w:rsid w:val="00D205B4"/>
    <w:rsid w:val="00D3257C"/>
    <w:rsid w:val="00D3566F"/>
    <w:rsid w:val="00D370B0"/>
    <w:rsid w:val="00D404A0"/>
    <w:rsid w:val="00D41B52"/>
    <w:rsid w:val="00D42E4C"/>
    <w:rsid w:val="00D44A23"/>
    <w:rsid w:val="00D455B0"/>
    <w:rsid w:val="00D46DBA"/>
    <w:rsid w:val="00D51D47"/>
    <w:rsid w:val="00D5299C"/>
    <w:rsid w:val="00D64C62"/>
    <w:rsid w:val="00D65671"/>
    <w:rsid w:val="00D66834"/>
    <w:rsid w:val="00D67136"/>
    <w:rsid w:val="00D674AD"/>
    <w:rsid w:val="00D71E36"/>
    <w:rsid w:val="00D72CD4"/>
    <w:rsid w:val="00D76196"/>
    <w:rsid w:val="00D82E4A"/>
    <w:rsid w:val="00D85CFD"/>
    <w:rsid w:val="00D925C4"/>
    <w:rsid w:val="00D9354A"/>
    <w:rsid w:val="00D96179"/>
    <w:rsid w:val="00D97AF1"/>
    <w:rsid w:val="00DA3072"/>
    <w:rsid w:val="00DA3D45"/>
    <w:rsid w:val="00DA5C70"/>
    <w:rsid w:val="00DB55D8"/>
    <w:rsid w:val="00DB5908"/>
    <w:rsid w:val="00DB60C6"/>
    <w:rsid w:val="00DC0EE5"/>
    <w:rsid w:val="00DC13D7"/>
    <w:rsid w:val="00DC17FA"/>
    <w:rsid w:val="00DC30C7"/>
    <w:rsid w:val="00DC37B3"/>
    <w:rsid w:val="00DC40F0"/>
    <w:rsid w:val="00DC5162"/>
    <w:rsid w:val="00DC55C8"/>
    <w:rsid w:val="00DC5CD2"/>
    <w:rsid w:val="00DC6E72"/>
    <w:rsid w:val="00DD2567"/>
    <w:rsid w:val="00DD41CE"/>
    <w:rsid w:val="00DD5899"/>
    <w:rsid w:val="00DD5C27"/>
    <w:rsid w:val="00DD7344"/>
    <w:rsid w:val="00DE6A6E"/>
    <w:rsid w:val="00DF0212"/>
    <w:rsid w:val="00DF0E37"/>
    <w:rsid w:val="00DF6887"/>
    <w:rsid w:val="00E02BED"/>
    <w:rsid w:val="00E06985"/>
    <w:rsid w:val="00E11529"/>
    <w:rsid w:val="00E12858"/>
    <w:rsid w:val="00E15C7C"/>
    <w:rsid w:val="00E17E60"/>
    <w:rsid w:val="00E22587"/>
    <w:rsid w:val="00E24F9B"/>
    <w:rsid w:val="00E253A3"/>
    <w:rsid w:val="00E30012"/>
    <w:rsid w:val="00E31415"/>
    <w:rsid w:val="00E32F2A"/>
    <w:rsid w:val="00E40293"/>
    <w:rsid w:val="00E43408"/>
    <w:rsid w:val="00E4626A"/>
    <w:rsid w:val="00E511C9"/>
    <w:rsid w:val="00E514CF"/>
    <w:rsid w:val="00E51C85"/>
    <w:rsid w:val="00E51D70"/>
    <w:rsid w:val="00E64CFC"/>
    <w:rsid w:val="00E71D1E"/>
    <w:rsid w:val="00E731A6"/>
    <w:rsid w:val="00E7469B"/>
    <w:rsid w:val="00E76DEA"/>
    <w:rsid w:val="00E805C9"/>
    <w:rsid w:val="00E831DF"/>
    <w:rsid w:val="00E858AA"/>
    <w:rsid w:val="00E86BC5"/>
    <w:rsid w:val="00E87EA3"/>
    <w:rsid w:val="00E901B7"/>
    <w:rsid w:val="00E91EB8"/>
    <w:rsid w:val="00E938C1"/>
    <w:rsid w:val="00E95F61"/>
    <w:rsid w:val="00E969C3"/>
    <w:rsid w:val="00EA00C1"/>
    <w:rsid w:val="00EA1EA1"/>
    <w:rsid w:val="00EA299C"/>
    <w:rsid w:val="00EA493F"/>
    <w:rsid w:val="00EB14B0"/>
    <w:rsid w:val="00EB3298"/>
    <w:rsid w:val="00EB3AAE"/>
    <w:rsid w:val="00EB522D"/>
    <w:rsid w:val="00EC0105"/>
    <w:rsid w:val="00EC24C3"/>
    <w:rsid w:val="00EC254C"/>
    <w:rsid w:val="00EC3486"/>
    <w:rsid w:val="00EC4A62"/>
    <w:rsid w:val="00EC7FE0"/>
    <w:rsid w:val="00ED0780"/>
    <w:rsid w:val="00ED268D"/>
    <w:rsid w:val="00EE363B"/>
    <w:rsid w:val="00EE6358"/>
    <w:rsid w:val="00EE6C86"/>
    <w:rsid w:val="00EF1FFE"/>
    <w:rsid w:val="00F012E9"/>
    <w:rsid w:val="00F10075"/>
    <w:rsid w:val="00F114E9"/>
    <w:rsid w:val="00F12457"/>
    <w:rsid w:val="00F14A11"/>
    <w:rsid w:val="00F179A2"/>
    <w:rsid w:val="00F179BC"/>
    <w:rsid w:val="00F23315"/>
    <w:rsid w:val="00F30901"/>
    <w:rsid w:val="00F30C39"/>
    <w:rsid w:val="00F3272B"/>
    <w:rsid w:val="00F34D66"/>
    <w:rsid w:val="00F41ECF"/>
    <w:rsid w:val="00F524D1"/>
    <w:rsid w:val="00F5587A"/>
    <w:rsid w:val="00F559ED"/>
    <w:rsid w:val="00F60DBB"/>
    <w:rsid w:val="00F67B17"/>
    <w:rsid w:val="00F70863"/>
    <w:rsid w:val="00F724C0"/>
    <w:rsid w:val="00F7270D"/>
    <w:rsid w:val="00F73872"/>
    <w:rsid w:val="00F7746E"/>
    <w:rsid w:val="00F80781"/>
    <w:rsid w:val="00F83A2B"/>
    <w:rsid w:val="00F87D80"/>
    <w:rsid w:val="00F911D1"/>
    <w:rsid w:val="00F94032"/>
    <w:rsid w:val="00F9701D"/>
    <w:rsid w:val="00F976D6"/>
    <w:rsid w:val="00FA00DC"/>
    <w:rsid w:val="00FB174A"/>
    <w:rsid w:val="00FB2C36"/>
    <w:rsid w:val="00FB36D7"/>
    <w:rsid w:val="00FB46B5"/>
    <w:rsid w:val="00FD5391"/>
    <w:rsid w:val="00FD5622"/>
    <w:rsid w:val="00FD62AC"/>
    <w:rsid w:val="00FD7316"/>
    <w:rsid w:val="00FE102E"/>
    <w:rsid w:val="00FE1D4E"/>
    <w:rsid w:val="00FE2C64"/>
    <w:rsid w:val="00FE59AC"/>
    <w:rsid w:val="00FE6356"/>
    <w:rsid w:val="00FE6696"/>
    <w:rsid w:val="00FE67DE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6C58B3"/>
  <w15:docId w15:val="{C3DC2F0A-FDCB-47C1-82A5-9DB6B012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91070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332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5C70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50A82"/>
    <w:pPr>
      <w:keepNext/>
      <w:ind w:leftChars="400" w:left="400" w:hangingChars="200" w:hanging="20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391070"/>
    <w:rPr>
      <w:rFonts w:asciiTheme="majorHAnsi" w:eastAsiaTheme="majorEastAsia" w:hAnsiTheme="majorHAnsi" w:cstheme="majorBidi"/>
      <w:sz w:val="28"/>
      <w:szCs w:val="28"/>
    </w:rPr>
  </w:style>
  <w:style w:type="character" w:customStyle="1" w:styleId="4Char">
    <w:name w:val="제목 4 Char"/>
    <w:basedOn w:val="a0"/>
    <w:link w:val="4"/>
    <w:uiPriority w:val="9"/>
    <w:semiHidden/>
    <w:rsid w:val="00C50A82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50A82"/>
    <w:rPr>
      <w:color w:val="605E5C"/>
      <w:shd w:val="clear" w:color="auto" w:fill="E1DFDD"/>
    </w:rPr>
  </w:style>
  <w:style w:type="character" w:customStyle="1" w:styleId="3Char">
    <w:name w:val="제목 3 Char"/>
    <w:basedOn w:val="a0"/>
    <w:link w:val="3"/>
    <w:uiPriority w:val="9"/>
    <w:semiHidden/>
    <w:rsid w:val="00DA5C70"/>
    <w:rPr>
      <w:rFonts w:asciiTheme="majorHAnsi" w:eastAsiaTheme="majorEastAsia" w:hAnsiTheme="majorHAnsi" w:cstheme="majorBidi"/>
    </w:rPr>
  </w:style>
  <w:style w:type="character" w:styleId="ad">
    <w:name w:val="annotation reference"/>
    <w:basedOn w:val="a0"/>
    <w:uiPriority w:val="99"/>
    <w:semiHidden/>
    <w:unhideWhenUsed/>
    <w:rsid w:val="00B9015C"/>
    <w:rPr>
      <w:sz w:val="18"/>
      <w:szCs w:val="18"/>
    </w:rPr>
  </w:style>
  <w:style w:type="paragraph" w:styleId="ae">
    <w:name w:val="annotation text"/>
    <w:basedOn w:val="a"/>
    <w:link w:val="Char2"/>
    <w:uiPriority w:val="99"/>
    <w:semiHidden/>
    <w:unhideWhenUsed/>
    <w:rsid w:val="00B9015C"/>
    <w:pPr>
      <w:jc w:val="left"/>
    </w:pPr>
  </w:style>
  <w:style w:type="character" w:customStyle="1" w:styleId="Char2">
    <w:name w:val="메모 텍스트 Char"/>
    <w:basedOn w:val="a0"/>
    <w:link w:val="ae"/>
    <w:uiPriority w:val="99"/>
    <w:semiHidden/>
    <w:rsid w:val="00B9015C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B9015C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B9015C"/>
    <w:rPr>
      <w:b/>
      <w:bCs/>
    </w:rPr>
  </w:style>
  <w:style w:type="character" w:customStyle="1" w:styleId="2Char">
    <w:name w:val="제목 2 Char"/>
    <w:basedOn w:val="a0"/>
    <w:link w:val="2"/>
    <w:uiPriority w:val="9"/>
    <w:semiHidden/>
    <w:rsid w:val="00D13327"/>
    <w:rPr>
      <w:rFonts w:asciiTheme="majorHAnsi" w:eastAsiaTheme="majorEastAsia" w:hAnsiTheme="majorHAnsi" w:cstheme="majorBidi"/>
    </w:rPr>
  </w:style>
  <w:style w:type="character" w:styleId="af0">
    <w:name w:val="Strong"/>
    <w:basedOn w:val="a0"/>
    <w:uiPriority w:val="22"/>
    <w:qFormat/>
    <w:rsid w:val="00C65F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4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64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4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3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27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45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gjy@consumerinsight.k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eonmj@consumerinsight.k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ejh@consumerinsight.k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7F733-688F-4C67-89CC-6790514D8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hunjong</dc:creator>
  <cp:lastModifiedBy>컨슈머인사이트</cp:lastModifiedBy>
  <cp:revision>30</cp:revision>
  <cp:lastPrinted>2025-09-22T01:31:00Z</cp:lastPrinted>
  <dcterms:created xsi:type="dcterms:W3CDTF">2026-04-27T02:34:00Z</dcterms:created>
  <dcterms:modified xsi:type="dcterms:W3CDTF">2026-04-27T06:19:00Z</dcterms:modified>
</cp:coreProperties>
</file>